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E94D4" w14:textId="77777777" w:rsidR="00234F4C" w:rsidRDefault="00DA1A9D" w:rsidP="009368EE">
      <w:pPr>
        <w:rPr>
          <w:rFonts w:ascii="Arial" w:hAnsi="Arial" w:cs="Arial"/>
          <w:bCs/>
          <w:sz w:val="24"/>
          <w:szCs w:val="24"/>
        </w:rPr>
      </w:pPr>
      <w:r w:rsidRPr="00DA1A9D">
        <w:rPr>
          <w:rFonts w:ascii="Arial" w:hAnsi="Arial" w:cs="Arial"/>
          <w:bCs/>
          <w:sz w:val="24"/>
          <w:szCs w:val="24"/>
        </w:rPr>
        <w:t>Daniel Olivas</w:t>
      </w:r>
    </w:p>
    <w:p w14:paraId="4DB06F71" w14:textId="77777777" w:rsidR="00DA1A9D" w:rsidRDefault="0085162C" w:rsidP="009368EE">
      <w:pPr>
        <w:rPr>
          <w:rFonts w:ascii="Arial" w:hAnsi="Arial" w:cs="Arial"/>
          <w:bCs/>
          <w:sz w:val="24"/>
          <w:szCs w:val="24"/>
        </w:rPr>
      </w:pPr>
      <w:r>
        <w:rPr>
          <w:rFonts w:ascii="Arial" w:hAnsi="Arial" w:cs="Arial"/>
          <w:bCs/>
          <w:sz w:val="24"/>
          <w:szCs w:val="24"/>
        </w:rPr>
        <w:t xml:space="preserve">English 101 </w:t>
      </w:r>
      <w:r w:rsidR="00DA1A9D">
        <w:rPr>
          <w:rFonts w:ascii="Arial" w:hAnsi="Arial" w:cs="Arial"/>
          <w:bCs/>
          <w:sz w:val="24"/>
          <w:szCs w:val="24"/>
        </w:rPr>
        <w:t>Distance Education</w:t>
      </w:r>
    </w:p>
    <w:p w14:paraId="04B02782" w14:textId="77777777" w:rsidR="00DA1A9D" w:rsidRPr="00DA1A9D" w:rsidRDefault="00DA1A9D" w:rsidP="009368EE">
      <w:pPr>
        <w:rPr>
          <w:rFonts w:ascii="Arial" w:hAnsi="Arial" w:cs="Arial"/>
          <w:bCs/>
          <w:sz w:val="24"/>
          <w:szCs w:val="24"/>
        </w:rPr>
      </w:pPr>
      <w:r>
        <w:rPr>
          <w:rFonts w:ascii="Arial" w:hAnsi="Arial" w:cs="Arial"/>
          <w:bCs/>
          <w:sz w:val="24"/>
          <w:szCs w:val="24"/>
        </w:rPr>
        <w:t>Professor Eiland</w:t>
      </w:r>
    </w:p>
    <w:p w14:paraId="74E85774" w14:textId="377FEB91" w:rsidR="00DA1A9D" w:rsidRDefault="00DA1A9D" w:rsidP="009368EE">
      <w:pPr>
        <w:rPr>
          <w:rFonts w:ascii="Arial" w:hAnsi="Arial" w:cs="Arial"/>
          <w:bCs/>
          <w:sz w:val="24"/>
          <w:szCs w:val="24"/>
        </w:rPr>
      </w:pPr>
      <w:r w:rsidRPr="00DA1A9D">
        <w:rPr>
          <w:rFonts w:ascii="Arial" w:hAnsi="Arial" w:cs="Arial"/>
          <w:bCs/>
          <w:sz w:val="24"/>
          <w:szCs w:val="24"/>
        </w:rPr>
        <w:t>November 15, 2012</w:t>
      </w:r>
    </w:p>
    <w:p w14:paraId="417CE4C1" w14:textId="6F609A19" w:rsidR="00253619" w:rsidRDefault="00253619" w:rsidP="009368EE">
      <w:pPr>
        <w:rPr>
          <w:rFonts w:ascii="Arial" w:hAnsi="Arial" w:cs="Arial"/>
          <w:bCs/>
          <w:sz w:val="24"/>
          <w:szCs w:val="24"/>
        </w:rPr>
      </w:pPr>
    </w:p>
    <w:p w14:paraId="6804B70D" w14:textId="1341B02F" w:rsidR="00253619" w:rsidRPr="00253619" w:rsidRDefault="00253619" w:rsidP="00253619">
      <w:pPr>
        <w:ind w:left="360" w:hanging="720"/>
        <w:jc w:val="center"/>
        <w:rPr>
          <w:rFonts w:ascii="Arial" w:hAnsi="Arial" w:cs="Arial"/>
          <w:bCs/>
          <w:sz w:val="24"/>
          <w:szCs w:val="24"/>
        </w:rPr>
      </w:pPr>
      <w:r w:rsidRPr="00253619">
        <w:rPr>
          <w:rFonts w:ascii="Arial" w:hAnsi="Arial" w:cs="Arial"/>
          <w:bCs/>
          <w:sz w:val="24"/>
          <w:szCs w:val="24"/>
        </w:rPr>
        <w:t>Annotated Works Cited</w:t>
      </w:r>
    </w:p>
    <w:p w14:paraId="106FE3F2" w14:textId="77777777" w:rsidR="00DA1A9D" w:rsidRDefault="00DA1A9D" w:rsidP="00253619">
      <w:pPr>
        <w:ind w:hanging="720"/>
        <w:rPr>
          <w:rFonts w:ascii="Arial" w:hAnsi="Arial" w:cs="Arial"/>
          <w:b/>
          <w:bCs/>
          <w:sz w:val="24"/>
          <w:szCs w:val="24"/>
        </w:rPr>
      </w:pPr>
    </w:p>
    <w:p w14:paraId="2F88767C" w14:textId="3BCBB360" w:rsidR="0085162C" w:rsidRPr="00253619" w:rsidRDefault="0085162C" w:rsidP="00253619">
      <w:pPr>
        <w:ind w:left="360" w:hanging="720"/>
        <w:rPr>
          <w:rFonts w:ascii="Arial" w:hAnsi="Arial" w:cs="Arial"/>
          <w:sz w:val="24"/>
          <w:szCs w:val="24"/>
        </w:rPr>
      </w:pPr>
      <w:r w:rsidRPr="00253619">
        <w:rPr>
          <w:rFonts w:ascii="Arial" w:hAnsi="Arial" w:cs="Arial"/>
          <w:sz w:val="24"/>
          <w:szCs w:val="24"/>
        </w:rPr>
        <w:t>Akers, Donald</w:t>
      </w:r>
      <w:r w:rsidR="00253619">
        <w:rPr>
          <w:rFonts w:ascii="Arial" w:hAnsi="Arial" w:cs="Arial"/>
          <w:sz w:val="24"/>
          <w:szCs w:val="24"/>
        </w:rPr>
        <w:t>.</w:t>
      </w:r>
      <w:r w:rsidRPr="00253619">
        <w:rPr>
          <w:rFonts w:ascii="Arial" w:hAnsi="Arial" w:cs="Arial"/>
          <w:sz w:val="24"/>
          <w:szCs w:val="24"/>
        </w:rPr>
        <w:t xml:space="preserve"> “A Rose for Emily</w:t>
      </w:r>
      <w:r w:rsidR="00253619" w:rsidRPr="00253619">
        <w:rPr>
          <w:rFonts w:ascii="Arial" w:hAnsi="Arial" w:cs="Arial"/>
          <w:i/>
          <w:iCs/>
          <w:sz w:val="24"/>
          <w:szCs w:val="24"/>
        </w:rPr>
        <w:t>.</w:t>
      </w:r>
      <w:r w:rsidRPr="00253619">
        <w:rPr>
          <w:rFonts w:ascii="Arial" w:hAnsi="Arial" w:cs="Arial"/>
          <w:i/>
          <w:iCs/>
          <w:sz w:val="24"/>
          <w:szCs w:val="24"/>
        </w:rPr>
        <w:t>”</w:t>
      </w:r>
      <w:r w:rsidRPr="00253619">
        <w:rPr>
          <w:rFonts w:ascii="Arial" w:hAnsi="Arial" w:cs="Arial"/>
          <w:b/>
          <w:bCs/>
          <w:i/>
          <w:iCs/>
          <w:sz w:val="24"/>
          <w:szCs w:val="24"/>
        </w:rPr>
        <w:t xml:space="preserve"> </w:t>
      </w:r>
      <w:hyperlink r:id="rId5" w:history="1">
        <w:r w:rsidRPr="00253619">
          <w:rPr>
            <w:rStyle w:val="Hyperlink"/>
            <w:rFonts w:ascii="Arial" w:hAnsi="Arial" w:cs="Arial"/>
            <w:bCs/>
            <w:i/>
            <w:iCs/>
            <w:color w:val="auto"/>
            <w:sz w:val="24"/>
            <w:szCs w:val="24"/>
            <w:u w:val="none"/>
          </w:rPr>
          <w:t>Short Stories for Students</w:t>
        </w:r>
      </w:hyperlink>
      <w:r w:rsidRPr="00253619">
        <w:rPr>
          <w:rFonts w:ascii="Arial" w:hAnsi="Arial" w:cs="Arial"/>
          <w:bCs/>
          <w:iCs/>
          <w:sz w:val="24"/>
          <w:szCs w:val="24"/>
        </w:rPr>
        <w:t>.</w:t>
      </w:r>
      <w:r w:rsidRPr="00253619">
        <w:rPr>
          <w:rFonts w:ascii="Arial" w:hAnsi="Arial" w:cs="Arial"/>
          <w:sz w:val="24"/>
          <w:szCs w:val="24"/>
        </w:rPr>
        <w:t> Detroit: Gale, 2002. From </w:t>
      </w:r>
      <w:r w:rsidRPr="00253619">
        <w:rPr>
          <w:rFonts w:ascii="Arial" w:hAnsi="Arial" w:cs="Arial"/>
          <w:iCs/>
          <w:sz w:val="24"/>
          <w:szCs w:val="24"/>
        </w:rPr>
        <w:t>Literature Resource Center</w:t>
      </w:r>
      <w:r w:rsidRPr="00253619">
        <w:rPr>
          <w:rFonts w:ascii="Arial" w:hAnsi="Arial" w:cs="Arial"/>
          <w:sz w:val="24"/>
          <w:szCs w:val="24"/>
        </w:rPr>
        <w:t>. COPYRIGHT 1994 St. James Press, COPYRIGHT 2006 Gal</w:t>
      </w:r>
      <w:r w:rsidR="00253619">
        <w:rPr>
          <w:rFonts w:ascii="Arial" w:hAnsi="Arial" w:cs="Arial"/>
          <w:sz w:val="24"/>
          <w:szCs w:val="24"/>
        </w:rPr>
        <w:t>e.</w:t>
      </w:r>
    </w:p>
    <w:p w14:paraId="21363609" w14:textId="77777777" w:rsidR="0085162C" w:rsidRPr="00253619" w:rsidRDefault="0085162C" w:rsidP="00253619">
      <w:pPr>
        <w:ind w:left="1080" w:hanging="720"/>
        <w:rPr>
          <w:rFonts w:ascii="Arial" w:hAnsi="Arial" w:cs="Arial"/>
          <w:sz w:val="24"/>
          <w:szCs w:val="24"/>
        </w:rPr>
      </w:pPr>
      <w:r w:rsidRPr="00253619">
        <w:rPr>
          <w:rFonts w:ascii="Arial" w:hAnsi="Arial" w:cs="Arial"/>
          <w:sz w:val="24"/>
          <w:szCs w:val="24"/>
        </w:rPr>
        <w:t>Analysis of “A Rose for Emily” discusses the major critical interpretations of the story, including the reader’s criticism and judgment.</w:t>
      </w:r>
    </w:p>
    <w:p w14:paraId="37C3B995" w14:textId="77777777" w:rsidR="0085162C" w:rsidRPr="0059308A" w:rsidRDefault="0085162C" w:rsidP="00253619">
      <w:pPr>
        <w:pStyle w:val="ListParagraph"/>
        <w:ind w:left="1440" w:hanging="720"/>
        <w:rPr>
          <w:rFonts w:ascii="Arial" w:hAnsi="Arial" w:cs="Arial"/>
          <w:sz w:val="24"/>
          <w:szCs w:val="24"/>
        </w:rPr>
      </w:pPr>
    </w:p>
    <w:p w14:paraId="6AB35973" w14:textId="77777777" w:rsidR="0085162C" w:rsidRPr="00253619" w:rsidRDefault="0085162C" w:rsidP="00253619">
      <w:pPr>
        <w:ind w:left="360" w:hanging="720"/>
        <w:rPr>
          <w:rFonts w:ascii="Arial" w:hAnsi="Arial" w:cs="Arial"/>
          <w:sz w:val="24"/>
          <w:szCs w:val="24"/>
        </w:rPr>
      </w:pPr>
      <w:proofErr w:type="spellStart"/>
      <w:r w:rsidRPr="00253619">
        <w:rPr>
          <w:rFonts w:ascii="Arial" w:hAnsi="Arial" w:cs="Arial"/>
          <w:sz w:val="24"/>
          <w:szCs w:val="24"/>
        </w:rPr>
        <w:t>Burduck</w:t>
      </w:r>
      <w:proofErr w:type="spellEnd"/>
      <w:r w:rsidRPr="00253619">
        <w:rPr>
          <w:rFonts w:ascii="Arial" w:hAnsi="Arial" w:cs="Arial"/>
          <w:sz w:val="24"/>
          <w:szCs w:val="24"/>
        </w:rPr>
        <w:t>, Michael L. “</w:t>
      </w:r>
      <w:r w:rsidRPr="00253619">
        <w:rPr>
          <w:rFonts w:ascii="Arial" w:hAnsi="Arial" w:cs="Arial"/>
          <w:bCs/>
          <w:sz w:val="24"/>
          <w:szCs w:val="24"/>
        </w:rPr>
        <w:t>Another View of Faulkner's Narrator in 'A Rose for Emily'</w:t>
      </w:r>
      <w:r w:rsidRPr="00253619">
        <w:rPr>
          <w:rFonts w:ascii="Arial" w:hAnsi="Arial" w:cs="Arial"/>
          <w:bCs/>
          <w:i/>
          <w:iCs/>
          <w:sz w:val="24"/>
          <w:szCs w:val="24"/>
        </w:rPr>
        <w:t>”</w:t>
      </w:r>
      <w:r w:rsidRPr="00253619">
        <w:rPr>
          <w:rFonts w:ascii="Arial" w:hAnsi="Arial" w:cs="Arial"/>
          <w:b/>
          <w:bCs/>
          <w:i/>
          <w:iCs/>
          <w:sz w:val="24"/>
          <w:szCs w:val="24"/>
        </w:rPr>
        <w:t xml:space="preserve"> </w:t>
      </w:r>
      <w:hyperlink r:id="rId6" w:history="1">
        <w:r w:rsidRPr="00253619">
          <w:rPr>
            <w:rStyle w:val="Hyperlink"/>
            <w:rFonts w:ascii="Arial" w:hAnsi="Arial" w:cs="Arial"/>
            <w:bCs/>
            <w:i/>
            <w:iCs/>
            <w:color w:val="auto"/>
            <w:sz w:val="24"/>
            <w:szCs w:val="24"/>
            <w:u w:val="none"/>
          </w:rPr>
          <w:t>Literature Resource Center</w:t>
        </w:r>
      </w:hyperlink>
      <w:r w:rsidRPr="00253619">
        <w:rPr>
          <w:rFonts w:ascii="Arial" w:hAnsi="Arial" w:cs="Arial"/>
          <w:bCs/>
          <w:iCs/>
          <w:sz w:val="24"/>
          <w:szCs w:val="24"/>
        </w:rPr>
        <w:t>.</w:t>
      </w:r>
      <w:r w:rsidRPr="00253619">
        <w:rPr>
          <w:rFonts w:ascii="Arial" w:hAnsi="Arial" w:cs="Arial"/>
          <w:sz w:val="24"/>
          <w:szCs w:val="24"/>
        </w:rPr>
        <w:t> Detroit: Gale. From </w:t>
      </w:r>
      <w:r w:rsidRPr="00253619">
        <w:rPr>
          <w:rFonts w:ascii="Arial" w:hAnsi="Arial" w:cs="Arial"/>
          <w:iCs/>
          <w:sz w:val="24"/>
          <w:szCs w:val="24"/>
        </w:rPr>
        <w:t>Literature Resource Center</w:t>
      </w:r>
      <w:r w:rsidRPr="00253619">
        <w:rPr>
          <w:rFonts w:ascii="Arial" w:hAnsi="Arial" w:cs="Arial"/>
          <w:sz w:val="24"/>
          <w:szCs w:val="24"/>
        </w:rPr>
        <w:t xml:space="preserve">. </w:t>
      </w:r>
      <w:r w:rsidRPr="00253619">
        <w:rPr>
          <w:rFonts w:ascii="Arial" w:hAnsi="Arial" w:cs="Arial"/>
          <w:i/>
          <w:iCs/>
          <w:sz w:val="24"/>
          <w:szCs w:val="24"/>
        </w:rPr>
        <w:t xml:space="preserve">The University of Mississippi Studies </w:t>
      </w:r>
      <w:r w:rsidRPr="00253619">
        <w:rPr>
          <w:rFonts w:ascii="Arial" w:hAnsi="Arial" w:cs="Arial"/>
          <w:sz w:val="24"/>
          <w:szCs w:val="24"/>
        </w:rPr>
        <w:t>in English 8 (1990): p209-211.</w:t>
      </w:r>
    </w:p>
    <w:p w14:paraId="7D7B8630" w14:textId="77777777" w:rsidR="0085162C" w:rsidRPr="00253619" w:rsidRDefault="0085162C" w:rsidP="00253619">
      <w:pPr>
        <w:ind w:left="1080" w:hanging="720"/>
        <w:rPr>
          <w:rFonts w:ascii="Arial" w:hAnsi="Arial" w:cs="Arial"/>
          <w:sz w:val="24"/>
          <w:szCs w:val="24"/>
        </w:rPr>
      </w:pPr>
      <w:r w:rsidRPr="00253619">
        <w:rPr>
          <w:rFonts w:ascii="Arial" w:hAnsi="Arial" w:cs="Arial"/>
          <w:sz w:val="24"/>
          <w:szCs w:val="24"/>
        </w:rPr>
        <w:t xml:space="preserve">Analysis of “A Rose for Emily” discusses the narrator, morality and sympathy. Also includes foreshadowing. </w:t>
      </w:r>
    </w:p>
    <w:p w14:paraId="06D7D17B" w14:textId="77777777" w:rsidR="0085162C" w:rsidRPr="0059308A" w:rsidRDefault="0085162C" w:rsidP="00253619">
      <w:pPr>
        <w:pStyle w:val="ListParagraph"/>
        <w:ind w:left="1440" w:hanging="720"/>
        <w:rPr>
          <w:rFonts w:ascii="Arial" w:hAnsi="Arial" w:cs="Arial"/>
          <w:sz w:val="24"/>
          <w:szCs w:val="24"/>
        </w:rPr>
      </w:pPr>
    </w:p>
    <w:p w14:paraId="208C20D8" w14:textId="1E3A7D24" w:rsidR="0085162C" w:rsidRPr="00253619" w:rsidRDefault="0085162C" w:rsidP="00253619">
      <w:pPr>
        <w:ind w:left="360" w:hanging="720"/>
        <w:rPr>
          <w:rFonts w:ascii="Arial" w:hAnsi="Arial" w:cs="Arial"/>
          <w:sz w:val="24"/>
          <w:szCs w:val="24"/>
        </w:rPr>
      </w:pPr>
      <w:r w:rsidRPr="00253619">
        <w:rPr>
          <w:rFonts w:ascii="Arial" w:hAnsi="Arial" w:cs="Arial"/>
          <w:sz w:val="24"/>
          <w:szCs w:val="24"/>
        </w:rPr>
        <w:t>Davis, William V. “</w:t>
      </w:r>
      <w:r w:rsidRPr="00253619">
        <w:rPr>
          <w:rFonts w:ascii="Arial" w:hAnsi="Arial" w:cs="Arial"/>
          <w:bCs/>
          <w:sz w:val="24"/>
          <w:szCs w:val="24"/>
        </w:rPr>
        <w:t>Another Flower for Faulkner's Bouquet: Theme and Structure in 'A Rose for Emily</w:t>
      </w:r>
      <w:r w:rsidR="00253619">
        <w:rPr>
          <w:rFonts w:ascii="Arial" w:hAnsi="Arial" w:cs="Arial"/>
          <w:bCs/>
          <w:sz w:val="24"/>
          <w:szCs w:val="24"/>
        </w:rPr>
        <w:t>.</w:t>
      </w:r>
      <w:r w:rsidRPr="00253619">
        <w:rPr>
          <w:rFonts w:ascii="Arial" w:hAnsi="Arial" w:cs="Arial"/>
          <w:bCs/>
          <w:sz w:val="24"/>
          <w:szCs w:val="24"/>
        </w:rPr>
        <w:t>'”</w:t>
      </w:r>
      <w:r w:rsidR="00253619" w:rsidRPr="00253619">
        <w:rPr>
          <w:rFonts w:ascii="Arial" w:hAnsi="Arial" w:cs="Arial"/>
          <w:i/>
          <w:iCs/>
          <w:sz w:val="24"/>
          <w:szCs w:val="24"/>
        </w:rPr>
        <w:t xml:space="preserve"> </w:t>
      </w:r>
      <w:r w:rsidR="00253619" w:rsidRPr="00253619">
        <w:rPr>
          <w:rFonts w:ascii="Arial" w:hAnsi="Arial" w:cs="Arial"/>
          <w:i/>
          <w:iCs/>
          <w:sz w:val="24"/>
          <w:szCs w:val="24"/>
        </w:rPr>
        <w:t>Notes on Mississippi Writers</w:t>
      </w:r>
      <w:r w:rsidRPr="00253619">
        <w:rPr>
          <w:rFonts w:ascii="Arial" w:hAnsi="Arial" w:cs="Arial"/>
          <w:sz w:val="24"/>
          <w:szCs w:val="24"/>
        </w:rPr>
        <w:t xml:space="preserve"> Detroit: Gale. From </w:t>
      </w:r>
      <w:r w:rsidRPr="00253619">
        <w:rPr>
          <w:rFonts w:ascii="Arial" w:hAnsi="Arial" w:cs="Arial"/>
          <w:i/>
          <w:iCs/>
          <w:sz w:val="24"/>
          <w:szCs w:val="24"/>
        </w:rPr>
        <w:t>Literature Resource Center</w:t>
      </w:r>
      <w:r w:rsidRPr="00253619">
        <w:rPr>
          <w:rFonts w:ascii="Arial" w:hAnsi="Arial" w:cs="Arial"/>
          <w:sz w:val="24"/>
          <w:szCs w:val="24"/>
        </w:rPr>
        <w:t>. 7.2 (Fall 1974): p34-38.</w:t>
      </w:r>
    </w:p>
    <w:p w14:paraId="107E5744" w14:textId="3A5B1824" w:rsidR="0085162C" w:rsidRDefault="0085162C" w:rsidP="00A22313">
      <w:pPr>
        <w:ind w:left="1080" w:hanging="720"/>
        <w:rPr>
          <w:rFonts w:ascii="Arial" w:hAnsi="Arial" w:cs="Arial"/>
          <w:sz w:val="24"/>
          <w:szCs w:val="24"/>
        </w:rPr>
      </w:pPr>
      <w:r w:rsidRPr="00253619">
        <w:rPr>
          <w:rFonts w:ascii="Arial" w:hAnsi="Arial" w:cs="Arial"/>
          <w:sz w:val="24"/>
          <w:szCs w:val="24"/>
        </w:rPr>
        <w:t>Analysis of “A Rose for Emily” discusses the story in summary in sections, as well as themes of relationship and resist to change.</w:t>
      </w:r>
    </w:p>
    <w:p w14:paraId="53B9F019" w14:textId="77777777" w:rsidR="00A22313" w:rsidRPr="00A22313" w:rsidRDefault="00A22313" w:rsidP="00A22313">
      <w:pPr>
        <w:ind w:left="1080" w:hanging="720"/>
        <w:rPr>
          <w:rFonts w:ascii="Arial" w:hAnsi="Arial" w:cs="Arial"/>
          <w:sz w:val="24"/>
          <w:szCs w:val="24"/>
        </w:rPr>
      </w:pPr>
    </w:p>
    <w:p w14:paraId="1D4723BE" w14:textId="2B983108" w:rsidR="00A22313" w:rsidRDefault="00253619" w:rsidP="00253619">
      <w:pPr>
        <w:ind w:left="360" w:hanging="720"/>
        <w:rPr>
          <w:rFonts w:ascii="Arial" w:hAnsi="Arial" w:cs="Arial"/>
          <w:bCs/>
          <w:sz w:val="24"/>
          <w:szCs w:val="24"/>
        </w:rPr>
      </w:pPr>
      <w:r>
        <w:rPr>
          <w:rFonts w:ascii="Arial" w:hAnsi="Arial" w:cs="Arial"/>
          <w:bCs/>
          <w:sz w:val="24"/>
          <w:szCs w:val="24"/>
        </w:rPr>
        <w:t>Faulkner, William.  “A Rose for Emily</w:t>
      </w:r>
      <w:r w:rsidRPr="00253619">
        <w:rPr>
          <w:rFonts w:ascii="Arial" w:hAnsi="Arial" w:cs="Arial"/>
          <w:bCs/>
          <w:i/>
          <w:iCs/>
          <w:sz w:val="24"/>
          <w:szCs w:val="24"/>
        </w:rPr>
        <w:t>.”  The Norton Introduction to Literature, shorter 11</w:t>
      </w:r>
      <w:r w:rsidRPr="00253619">
        <w:rPr>
          <w:rFonts w:ascii="Arial" w:hAnsi="Arial" w:cs="Arial"/>
          <w:bCs/>
          <w:i/>
          <w:iCs/>
          <w:sz w:val="24"/>
          <w:szCs w:val="24"/>
          <w:vertAlign w:val="superscript"/>
        </w:rPr>
        <w:t>th</w:t>
      </w:r>
      <w:r w:rsidRPr="00253619">
        <w:rPr>
          <w:rFonts w:ascii="Arial" w:hAnsi="Arial" w:cs="Arial"/>
          <w:bCs/>
          <w:i/>
          <w:iCs/>
          <w:sz w:val="24"/>
          <w:szCs w:val="24"/>
        </w:rPr>
        <w:t xml:space="preserve"> ed</w:t>
      </w:r>
      <w:r>
        <w:rPr>
          <w:rFonts w:ascii="Arial" w:hAnsi="Arial" w:cs="Arial"/>
          <w:bCs/>
          <w:sz w:val="24"/>
          <w:szCs w:val="24"/>
        </w:rPr>
        <w:t xml:space="preserve">.  </w:t>
      </w:r>
      <w:r w:rsidR="00A22313">
        <w:rPr>
          <w:rFonts w:ascii="Arial" w:hAnsi="Arial" w:cs="Arial"/>
          <w:bCs/>
          <w:sz w:val="24"/>
          <w:szCs w:val="24"/>
        </w:rPr>
        <w:t xml:space="preserve">Kelly Mays, ed. </w:t>
      </w:r>
      <w:r>
        <w:rPr>
          <w:rFonts w:ascii="Arial" w:hAnsi="Arial" w:cs="Arial"/>
          <w:bCs/>
          <w:sz w:val="24"/>
          <w:szCs w:val="24"/>
        </w:rPr>
        <w:t>Norton, 2013.</w:t>
      </w:r>
    </w:p>
    <w:p w14:paraId="089DCBE3" w14:textId="6DFACAF9" w:rsidR="00A22313" w:rsidRDefault="00A22313" w:rsidP="00A22313">
      <w:pPr>
        <w:ind w:left="360"/>
        <w:rPr>
          <w:rFonts w:ascii="Arial" w:hAnsi="Arial" w:cs="Arial"/>
          <w:bCs/>
          <w:sz w:val="24"/>
          <w:szCs w:val="24"/>
        </w:rPr>
      </w:pPr>
      <w:r>
        <w:rPr>
          <w:rFonts w:ascii="Arial" w:hAnsi="Arial" w:cs="Arial"/>
          <w:bCs/>
          <w:sz w:val="24"/>
          <w:szCs w:val="24"/>
        </w:rPr>
        <w:t>Primary source</w:t>
      </w:r>
    </w:p>
    <w:p w14:paraId="343D37F3" w14:textId="77777777" w:rsidR="00A22313" w:rsidRDefault="00A22313" w:rsidP="00253619">
      <w:pPr>
        <w:ind w:left="360" w:hanging="720"/>
        <w:rPr>
          <w:rFonts w:ascii="Arial" w:hAnsi="Arial" w:cs="Arial"/>
          <w:bCs/>
          <w:sz w:val="24"/>
          <w:szCs w:val="24"/>
        </w:rPr>
      </w:pPr>
    </w:p>
    <w:p w14:paraId="59E67F41" w14:textId="4D32E30D" w:rsidR="0059308A" w:rsidRPr="00253619" w:rsidRDefault="00234F4C" w:rsidP="00253619">
      <w:pPr>
        <w:ind w:left="360" w:hanging="720"/>
        <w:rPr>
          <w:rFonts w:ascii="Arial" w:hAnsi="Arial" w:cs="Arial"/>
          <w:sz w:val="24"/>
          <w:szCs w:val="24"/>
        </w:rPr>
      </w:pPr>
      <w:r w:rsidRPr="00253619">
        <w:rPr>
          <w:rFonts w:ascii="Arial" w:hAnsi="Arial" w:cs="Arial"/>
          <w:bCs/>
          <w:sz w:val="24"/>
          <w:szCs w:val="24"/>
        </w:rPr>
        <w:lastRenderedPageBreak/>
        <w:t>Getty, Laura J. “Faulkner’s ‘A Rose for Emily</w:t>
      </w:r>
      <w:r w:rsidR="00253619">
        <w:rPr>
          <w:rFonts w:ascii="Arial" w:hAnsi="Arial" w:cs="Arial"/>
          <w:bCs/>
          <w:sz w:val="24"/>
          <w:szCs w:val="24"/>
        </w:rPr>
        <w:t>.</w:t>
      </w:r>
      <w:r w:rsidRPr="00253619">
        <w:rPr>
          <w:rFonts w:ascii="Arial" w:hAnsi="Arial" w:cs="Arial"/>
          <w:bCs/>
          <w:sz w:val="24"/>
          <w:szCs w:val="24"/>
        </w:rPr>
        <w:t xml:space="preserve">’” </w:t>
      </w:r>
      <w:hyperlink r:id="rId7" w:history="1">
        <w:r w:rsidRPr="00253619">
          <w:rPr>
            <w:rStyle w:val="Hyperlink"/>
            <w:rFonts w:ascii="Arial" w:hAnsi="Arial" w:cs="Arial"/>
            <w:bCs/>
            <w:i/>
            <w:iCs/>
            <w:color w:val="auto"/>
            <w:sz w:val="24"/>
            <w:szCs w:val="24"/>
            <w:u w:val="none"/>
          </w:rPr>
          <w:t>Short Story Criticism</w:t>
        </w:r>
      </w:hyperlink>
      <w:r w:rsidRPr="00253619">
        <w:rPr>
          <w:rFonts w:ascii="Arial" w:hAnsi="Arial" w:cs="Arial"/>
          <w:bCs/>
          <w:iCs/>
          <w:sz w:val="24"/>
          <w:szCs w:val="24"/>
        </w:rPr>
        <w:t>.</w:t>
      </w:r>
      <w:r w:rsidRPr="00253619">
        <w:rPr>
          <w:rFonts w:ascii="Arial" w:hAnsi="Arial" w:cs="Arial"/>
          <w:sz w:val="24"/>
          <w:szCs w:val="24"/>
        </w:rPr>
        <w:t xml:space="preserve"> Ed. Jelena O. </w:t>
      </w:r>
      <w:proofErr w:type="spellStart"/>
      <w:r w:rsidRPr="00253619">
        <w:rPr>
          <w:rFonts w:ascii="Arial" w:hAnsi="Arial" w:cs="Arial"/>
          <w:sz w:val="24"/>
          <w:szCs w:val="24"/>
        </w:rPr>
        <w:t>Krstovic</w:t>
      </w:r>
      <w:proofErr w:type="spellEnd"/>
      <w:r w:rsidRPr="00253619">
        <w:rPr>
          <w:rFonts w:ascii="Arial" w:hAnsi="Arial" w:cs="Arial"/>
          <w:sz w:val="24"/>
          <w:szCs w:val="24"/>
        </w:rPr>
        <w:t>. Vol. 97. Detroit: Gale, 2007. From </w:t>
      </w:r>
      <w:r w:rsidRPr="00253619">
        <w:rPr>
          <w:rFonts w:ascii="Arial" w:hAnsi="Arial" w:cs="Arial"/>
          <w:iCs/>
          <w:sz w:val="24"/>
          <w:szCs w:val="24"/>
        </w:rPr>
        <w:t>Literature Resource Center</w:t>
      </w:r>
      <w:r w:rsidRPr="00253619">
        <w:rPr>
          <w:rFonts w:ascii="Arial" w:hAnsi="Arial" w:cs="Arial"/>
          <w:sz w:val="24"/>
          <w:szCs w:val="24"/>
        </w:rPr>
        <w:t xml:space="preserve">. </w:t>
      </w:r>
      <w:r w:rsidRPr="00253619">
        <w:rPr>
          <w:rFonts w:ascii="Arial" w:hAnsi="Arial" w:cs="Arial"/>
          <w:i/>
          <w:iCs/>
          <w:sz w:val="24"/>
          <w:szCs w:val="24"/>
        </w:rPr>
        <w:t>Explicator</w:t>
      </w:r>
      <w:r w:rsidRPr="00253619">
        <w:rPr>
          <w:rFonts w:ascii="Arial" w:hAnsi="Arial" w:cs="Arial"/>
          <w:sz w:val="24"/>
          <w:szCs w:val="24"/>
        </w:rPr>
        <w:t> 63.4 (Summer 2005): p230-234.</w:t>
      </w:r>
    </w:p>
    <w:p w14:paraId="7AACB940" w14:textId="77777777" w:rsidR="00BA3348" w:rsidRPr="00253619" w:rsidRDefault="00BA3348" w:rsidP="00253619">
      <w:pPr>
        <w:ind w:left="1080" w:hanging="720"/>
        <w:rPr>
          <w:rFonts w:ascii="Arial" w:hAnsi="Arial" w:cs="Arial"/>
          <w:sz w:val="24"/>
          <w:szCs w:val="24"/>
        </w:rPr>
      </w:pPr>
      <w:r w:rsidRPr="00253619">
        <w:rPr>
          <w:rFonts w:ascii="Arial" w:hAnsi="Arial" w:cs="Arial"/>
          <w:sz w:val="24"/>
          <w:szCs w:val="24"/>
        </w:rPr>
        <w:t xml:space="preserve">Analysis of </w:t>
      </w:r>
      <w:r w:rsidR="00330DE9" w:rsidRPr="00253619">
        <w:rPr>
          <w:rFonts w:ascii="Arial" w:hAnsi="Arial" w:cs="Arial"/>
          <w:sz w:val="24"/>
          <w:szCs w:val="24"/>
        </w:rPr>
        <w:t xml:space="preserve">“A Rose for Emily” discusses the symbolism of roses, the narrator and religion. Also includes Freudian psychological analysis.  </w:t>
      </w:r>
    </w:p>
    <w:p w14:paraId="4F4BC7E2" w14:textId="77777777" w:rsidR="0059308A" w:rsidRDefault="0059308A" w:rsidP="00253619">
      <w:pPr>
        <w:pStyle w:val="ListParagraph"/>
        <w:ind w:hanging="720"/>
        <w:rPr>
          <w:rFonts w:ascii="Arial" w:hAnsi="Arial" w:cs="Arial"/>
          <w:sz w:val="24"/>
          <w:szCs w:val="24"/>
        </w:rPr>
      </w:pPr>
    </w:p>
    <w:p w14:paraId="293FF7DA" w14:textId="2B3AF4D8" w:rsidR="0085162C" w:rsidRPr="00253619" w:rsidRDefault="0085162C" w:rsidP="00253619">
      <w:pPr>
        <w:ind w:left="360" w:hanging="720"/>
        <w:rPr>
          <w:rFonts w:ascii="Arial" w:hAnsi="Arial" w:cs="Arial"/>
          <w:sz w:val="24"/>
          <w:szCs w:val="24"/>
        </w:rPr>
      </w:pPr>
      <w:r w:rsidRPr="00253619">
        <w:rPr>
          <w:rFonts w:ascii="Arial" w:hAnsi="Arial" w:cs="Arial"/>
          <w:sz w:val="24"/>
          <w:szCs w:val="24"/>
        </w:rPr>
        <w:t>Lucero, Jessica</w:t>
      </w:r>
      <w:r w:rsidR="00253619">
        <w:rPr>
          <w:rFonts w:ascii="Arial" w:hAnsi="Arial" w:cs="Arial"/>
          <w:sz w:val="24"/>
          <w:szCs w:val="24"/>
        </w:rPr>
        <w:t>.</w:t>
      </w:r>
      <w:r w:rsidRPr="00253619">
        <w:rPr>
          <w:rFonts w:ascii="Arial" w:hAnsi="Arial" w:cs="Arial"/>
          <w:sz w:val="24"/>
          <w:szCs w:val="24"/>
        </w:rPr>
        <w:t xml:space="preserve"> “</w:t>
      </w:r>
      <w:r w:rsidRPr="00253619">
        <w:rPr>
          <w:rFonts w:ascii="Arial" w:hAnsi="Arial" w:cs="Arial"/>
          <w:bCs/>
          <w:sz w:val="24"/>
          <w:szCs w:val="24"/>
        </w:rPr>
        <w:t xml:space="preserve">Finding Faulkner: </w:t>
      </w:r>
      <w:proofErr w:type="gramStart"/>
      <w:r w:rsidRPr="00253619">
        <w:rPr>
          <w:rFonts w:ascii="Arial" w:hAnsi="Arial" w:cs="Arial"/>
          <w:bCs/>
          <w:sz w:val="24"/>
          <w:szCs w:val="24"/>
        </w:rPr>
        <w:t>Man</w:t>
      </w:r>
      <w:proofErr w:type="gramEnd"/>
      <w:r w:rsidRPr="00253619">
        <w:rPr>
          <w:rFonts w:ascii="Arial" w:hAnsi="Arial" w:cs="Arial"/>
          <w:bCs/>
          <w:sz w:val="24"/>
          <w:szCs w:val="24"/>
        </w:rPr>
        <w:t xml:space="preserve"> and Legend</w:t>
      </w:r>
      <w:r w:rsidR="00253619">
        <w:rPr>
          <w:rFonts w:ascii="Arial" w:hAnsi="Arial" w:cs="Arial"/>
          <w:bCs/>
          <w:sz w:val="24"/>
          <w:szCs w:val="24"/>
        </w:rPr>
        <w:t>.</w:t>
      </w:r>
      <w:r w:rsidRPr="00253619">
        <w:rPr>
          <w:rFonts w:ascii="Arial" w:hAnsi="Arial" w:cs="Arial"/>
          <w:bCs/>
          <w:sz w:val="24"/>
          <w:szCs w:val="24"/>
        </w:rPr>
        <w:t>”</w:t>
      </w:r>
      <w:r w:rsidRPr="00253619">
        <w:rPr>
          <w:rFonts w:ascii="Arial" w:hAnsi="Arial" w:cs="Arial"/>
          <w:b/>
          <w:bCs/>
          <w:i/>
          <w:iCs/>
          <w:sz w:val="24"/>
          <w:szCs w:val="24"/>
        </w:rPr>
        <w:t xml:space="preserve"> </w:t>
      </w:r>
      <w:hyperlink r:id="rId8" w:history="1">
        <w:r w:rsidRPr="00253619">
          <w:rPr>
            <w:rStyle w:val="Hyperlink"/>
            <w:rFonts w:ascii="Arial" w:hAnsi="Arial" w:cs="Arial"/>
            <w:bCs/>
            <w:i/>
            <w:iCs/>
            <w:color w:val="auto"/>
            <w:sz w:val="24"/>
            <w:szCs w:val="24"/>
            <w:u w:val="none"/>
          </w:rPr>
          <w:t>Journal of Modern Literature</w:t>
        </w:r>
      </w:hyperlink>
      <w:r w:rsidRPr="00253619">
        <w:rPr>
          <w:rFonts w:ascii="Arial" w:hAnsi="Arial" w:cs="Arial"/>
          <w:bCs/>
          <w:iCs/>
          <w:sz w:val="24"/>
          <w:szCs w:val="24"/>
        </w:rPr>
        <w:t>.</w:t>
      </w:r>
      <w:r w:rsidRPr="00253619">
        <w:rPr>
          <w:rFonts w:ascii="Arial" w:hAnsi="Arial" w:cs="Arial"/>
          <w:sz w:val="24"/>
          <w:szCs w:val="24"/>
        </w:rPr>
        <w:t> 30.4 (Summer 2007): p162. From </w:t>
      </w:r>
      <w:r w:rsidRPr="00253619">
        <w:rPr>
          <w:rFonts w:ascii="Arial" w:hAnsi="Arial" w:cs="Arial"/>
          <w:iCs/>
          <w:sz w:val="24"/>
          <w:szCs w:val="24"/>
        </w:rPr>
        <w:t>Literature Resource Center</w:t>
      </w:r>
      <w:r w:rsidRPr="00253619">
        <w:rPr>
          <w:rFonts w:ascii="Arial" w:hAnsi="Arial" w:cs="Arial"/>
          <w:sz w:val="24"/>
          <w:szCs w:val="24"/>
        </w:rPr>
        <w:t>.</w:t>
      </w:r>
    </w:p>
    <w:p w14:paraId="16143C5E" w14:textId="77777777" w:rsidR="0085162C" w:rsidRPr="00253619" w:rsidRDefault="0085162C" w:rsidP="00253619">
      <w:pPr>
        <w:ind w:left="1080" w:hanging="720"/>
        <w:rPr>
          <w:rFonts w:ascii="Arial" w:hAnsi="Arial" w:cs="Arial"/>
          <w:sz w:val="24"/>
          <w:szCs w:val="24"/>
        </w:rPr>
      </w:pPr>
      <w:r w:rsidRPr="00253619">
        <w:rPr>
          <w:rFonts w:ascii="Arial" w:hAnsi="Arial" w:cs="Arial"/>
          <w:sz w:val="24"/>
          <w:szCs w:val="24"/>
        </w:rPr>
        <w:t>Analysis of “William Faulkner” discusses his life and works, emphasizing on his certain style of literature and reoccurring themes.</w:t>
      </w:r>
    </w:p>
    <w:p w14:paraId="773E344B" w14:textId="77777777" w:rsidR="0085162C" w:rsidRPr="00A22313" w:rsidRDefault="0085162C" w:rsidP="00A22313">
      <w:pPr>
        <w:rPr>
          <w:rFonts w:ascii="Arial" w:hAnsi="Arial" w:cs="Arial"/>
          <w:sz w:val="24"/>
          <w:szCs w:val="24"/>
        </w:rPr>
      </w:pPr>
    </w:p>
    <w:p w14:paraId="286929D8" w14:textId="590C4F74" w:rsidR="0085162C" w:rsidRPr="00253619" w:rsidRDefault="0085162C" w:rsidP="00253619">
      <w:pPr>
        <w:ind w:left="360" w:hanging="720"/>
        <w:rPr>
          <w:rFonts w:ascii="Arial" w:hAnsi="Arial" w:cs="Arial"/>
          <w:sz w:val="24"/>
          <w:szCs w:val="24"/>
        </w:rPr>
      </w:pPr>
      <w:proofErr w:type="spellStart"/>
      <w:r w:rsidRPr="00253619">
        <w:rPr>
          <w:rFonts w:ascii="Arial" w:hAnsi="Arial" w:cs="Arial"/>
          <w:sz w:val="24"/>
          <w:szCs w:val="24"/>
        </w:rPr>
        <w:t>Sniderman</w:t>
      </w:r>
      <w:proofErr w:type="spellEnd"/>
      <w:r w:rsidRPr="00253619">
        <w:rPr>
          <w:rFonts w:ascii="Arial" w:hAnsi="Arial" w:cs="Arial"/>
          <w:sz w:val="24"/>
          <w:szCs w:val="24"/>
        </w:rPr>
        <w:t>, Stephen L. “The Tabloidization of Emily</w:t>
      </w:r>
      <w:r w:rsidR="00253619">
        <w:rPr>
          <w:rFonts w:ascii="Arial" w:hAnsi="Arial" w:cs="Arial"/>
          <w:sz w:val="24"/>
          <w:szCs w:val="24"/>
        </w:rPr>
        <w:t>.</w:t>
      </w:r>
      <w:r w:rsidRPr="00253619">
        <w:rPr>
          <w:rFonts w:ascii="Arial" w:hAnsi="Arial" w:cs="Arial"/>
          <w:sz w:val="24"/>
          <w:szCs w:val="24"/>
        </w:rPr>
        <w:t>”</w:t>
      </w:r>
      <w:r w:rsidRPr="00253619">
        <w:rPr>
          <w:rFonts w:ascii="Arial" w:hAnsi="Arial" w:cs="Arial"/>
          <w:b/>
          <w:bCs/>
          <w:i/>
          <w:iCs/>
          <w:sz w:val="24"/>
          <w:szCs w:val="24"/>
        </w:rPr>
        <w:t xml:space="preserve"> </w:t>
      </w:r>
      <w:hyperlink r:id="rId9" w:history="1">
        <w:r w:rsidRPr="00253619">
          <w:rPr>
            <w:rStyle w:val="Hyperlink"/>
            <w:rFonts w:ascii="Arial" w:hAnsi="Arial" w:cs="Arial"/>
            <w:bCs/>
            <w:i/>
            <w:iCs/>
            <w:color w:val="auto"/>
            <w:sz w:val="24"/>
            <w:szCs w:val="24"/>
            <w:u w:val="none"/>
          </w:rPr>
          <w:t>Short Story Criticism</w:t>
        </w:r>
      </w:hyperlink>
      <w:r w:rsidRPr="00253619">
        <w:rPr>
          <w:rFonts w:ascii="Arial" w:hAnsi="Arial" w:cs="Arial"/>
          <w:bCs/>
          <w:iCs/>
          <w:sz w:val="24"/>
          <w:szCs w:val="24"/>
        </w:rPr>
        <w:t>.</w:t>
      </w:r>
      <w:r w:rsidRPr="00253619">
        <w:rPr>
          <w:rFonts w:ascii="Arial" w:hAnsi="Arial" w:cs="Arial"/>
          <w:sz w:val="24"/>
          <w:szCs w:val="24"/>
        </w:rPr>
        <w:t xml:space="preserve"> Ed. Jelena O. </w:t>
      </w:r>
      <w:proofErr w:type="spellStart"/>
      <w:r w:rsidRPr="00253619">
        <w:rPr>
          <w:rFonts w:ascii="Arial" w:hAnsi="Arial" w:cs="Arial"/>
          <w:sz w:val="24"/>
          <w:szCs w:val="24"/>
        </w:rPr>
        <w:t>Krstovic</w:t>
      </w:r>
      <w:proofErr w:type="spellEnd"/>
      <w:r w:rsidRPr="00253619">
        <w:rPr>
          <w:rFonts w:ascii="Arial" w:hAnsi="Arial" w:cs="Arial"/>
          <w:sz w:val="24"/>
          <w:szCs w:val="24"/>
        </w:rPr>
        <w:t>. Vol. 97. Detroit: Gale, 2007. From </w:t>
      </w:r>
      <w:r w:rsidRPr="00253619">
        <w:rPr>
          <w:rFonts w:ascii="Arial" w:hAnsi="Arial" w:cs="Arial"/>
          <w:iCs/>
          <w:sz w:val="24"/>
          <w:szCs w:val="24"/>
        </w:rPr>
        <w:t>Literature Resource Center</w:t>
      </w:r>
      <w:r w:rsidRPr="00253619">
        <w:rPr>
          <w:rFonts w:ascii="Arial" w:hAnsi="Arial" w:cs="Arial"/>
          <w:sz w:val="24"/>
          <w:szCs w:val="24"/>
        </w:rPr>
        <w:t xml:space="preserve"> Journal 10-6.2 (Spring 2002): p177-201</w:t>
      </w:r>
    </w:p>
    <w:p w14:paraId="6576FC0A" w14:textId="77777777" w:rsidR="0085162C" w:rsidRPr="00253619" w:rsidRDefault="0085162C" w:rsidP="00253619">
      <w:pPr>
        <w:ind w:left="1080" w:hanging="720"/>
        <w:rPr>
          <w:rFonts w:ascii="Arial" w:hAnsi="Arial" w:cs="Arial"/>
          <w:sz w:val="24"/>
          <w:szCs w:val="24"/>
        </w:rPr>
      </w:pPr>
      <w:r w:rsidRPr="00253619">
        <w:rPr>
          <w:rFonts w:ascii="Arial" w:hAnsi="Arial" w:cs="Arial"/>
          <w:sz w:val="24"/>
          <w:szCs w:val="24"/>
        </w:rPr>
        <w:t>Analysis of “A Rose for Emily” discusses the evidence and proof of accusing Emily for Homer’s death. Including the discussion and symbolism of the poison, the smell and the strand of hair, as well as other themes.</w:t>
      </w:r>
    </w:p>
    <w:p w14:paraId="20AFEACB" w14:textId="77777777" w:rsidR="0085162C" w:rsidRPr="0085162C" w:rsidRDefault="0085162C" w:rsidP="00253619">
      <w:pPr>
        <w:pStyle w:val="ListParagraph"/>
        <w:ind w:left="1440" w:hanging="720"/>
        <w:rPr>
          <w:rFonts w:ascii="Arial" w:hAnsi="Arial" w:cs="Arial"/>
          <w:sz w:val="24"/>
          <w:szCs w:val="24"/>
        </w:rPr>
      </w:pPr>
    </w:p>
    <w:p w14:paraId="17CF3B73" w14:textId="08422653" w:rsidR="0085162C" w:rsidRPr="00253619" w:rsidRDefault="0085162C" w:rsidP="00253619">
      <w:pPr>
        <w:ind w:left="360" w:hanging="720"/>
        <w:rPr>
          <w:rFonts w:ascii="Arial" w:hAnsi="Arial" w:cs="Arial"/>
          <w:sz w:val="24"/>
          <w:szCs w:val="24"/>
        </w:rPr>
      </w:pPr>
      <w:proofErr w:type="spellStart"/>
      <w:r w:rsidRPr="00253619">
        <w:rPr>
          <w:rFonts w:ascii="Arial" w:hAnsi="Arial" w:cs="Arial"/>
          <w:sz w:val="24"/>
          <w:szCs w:val="24"/>
        </w:rPr>
        <w:t>Stranberg</w:t>
      </w:r>
      <w:proofErr w:type="spellEnd"/>
      <w:r w:rsidRPr="00253619">
        <w:rPr>
          <w:rFonts w:ascii="Arial" w:hAnsi="Arial" w:cs="Arial"/>
          <w:sz w:val="24"/>
          <w:szCs w:val="24"/>
        </w:rPr>
        <w:t>, Victor “</w:t>
      </w:r>
      <w:r w:rsidRPr="00253619">
        <w:rPr>
          <w:rFonts w:ascii="Arial" w:hAnsi="Arial" w:cs="Arial"/>
          <w:bCs/>
          <w:sz w:val="24"/>
          <w:szCs w:val="24"/>
        </w:rPr>
        <w:t>A Rose for Emily: Overview</w:t>
      </w:r>
      <w:r w:rsidR="00253619" w:rsidRPr="00253619">
        <w:rPr>
          <w:rFonts w:ascii="Arial" w:hAnsi="Arial" w:cs="Arial"/>
          <w:bCs/>
          <w:i/>
          <w:iCs/>
          <w:sz w:val="24"/>
          <w:szCs w:val="24"/>
        </w:rPr>
        <w:t>.</w:t>
      </w:r>
      <w:r w:rsidRPr="00253619">
        <w:rPr>
          <w:rFonts w:ascii="Arial" w:hAnsi="Arial" w:cs="Arial"/>
          <w:bCs/>
          <w:i/>
          <w:iCs/>
          <w:sz w:val="24"/>
          <w:szCs w:val="24"/>
        </w:rPr>
        <w:t>”</w:t>
      </w:r>
      <w:r w:rsidRPr="00253619">
        <w:rPr>
          <w:rFonts w:ascii="Arial" w:hAnsi="Arial" w:cs="Arial"/>
          <w:b/>
          <w:bCs/>
          <w:i/>
          <w:iCs/>
          <w:sz w:val="24"/>
          <w:szCs w:val="24"/>
        </w:rPr>
        <w:t xml:space="preserve"> </w:t>
      </w:r>
      <w:hyperlink r:id="rId10" w:history="1">
        <w:r w:rsidRPr="00253619">
          <w:rPr>
            <w:rStyle w:val="Hyperlink"/>
            <w:rFonts w:ascii="Arial" w:hAnsi="Arial" w:cs="Arial"/>
            <w:bCs/>
            <w:i/>
            <w:iCs/>
            <w:color w:val="auto"/>
            <w:sz w:val="24"/>
            <w:szCs w:val="24"/>
            <w:u w:val="none"/>
          </w:rPr>
          <w:t>Reference Guide to Short Fiction</w:t>
        </w:r>
      </w:hyperlink>
      <w:r w:rsidRPr="00253619">
        <w:rPr>
          <w:rFonts w:ascii="Arial" w:hAnsi="Arial" w:cs="Arial"/>
          <w:sz w:val="24"/>
          <w:szCs w:val="24"/>
        </w:rPr>
        <w:t>. Ed. Noelle Watson. Detroit: St. James Press. From </w:t>
      </w:r>
      <w:r w:rsidRPr="00253619">
        <w:rPr>
          <w:rFonts w:ascii="Arial" w:hAnsi="Arial" w:cs="Arial"/>
          <w:iCs/>
          <w:sz w:val="24"/>
          <w:szCs w:val="24"/>
        </w:rPr>
        <w:t>Literature Resource Center</w:t>
      </w:r>
      <w:r w:rsidRPr="00253619">
        <w:rPr>
          <w:rFonts w:ascii="Arial" w:hAnsi="Arial" w:cs="Arial"/>
          <w:sz w:val="24"/>
          <w:szCs w:val="24"/>
        </w:rPr>
        <w:t>. COPYRIGHT 1994 St. James Press, COPYRIGHT 2006 Gale 4</w:t>
      </w:r>
    </w:p>
    <w:p w14:paraId="04286C1E" w14:textId="77777777" w:rsidR="0085162C" w:rsidRPr="00253619" w:rsidRDefault="0085162C" w:rsidP="00253619">
      <w:pPr>
        <w:ind w:left="1080" w:hanging="720"/>
        <w:rPr>
          <w:rFonts w:ascii="Arial" w:hAnsi="Arial" w:cs="Arial"/>
          <w:sz w:val="24"/>
          <w:szCs w:val="24"/>
        </w:rPr>
      </w:pPr>
      <w:r w:rsidRPr="00253619">
        <w:rPr>
          <w:rFonts w:ascii="Arial" w:hAnsi="Arial" w:cs="Arial"/>
          <w:sz w:val="24"/>
          <w:szCs w:val="24"/>
        </w:rPr>
        <w:t>Analysis of “A Rose for Emily” discusses the story in summary, including the literary writing style of Faulkner.</w:t>
      </w:r>
    </w:p>
    <w:p w14:paraId="5D9832A5" w14:textId="77777777" w:rsidR="00253619" w:rsidRDefault="00253619" w:rsidP="00253619">
      <w:pPr>
        <w:rPr>
          <w:rFonts w:ascii="Arial" w:hAnsi="Arial" w:cs="Arial"/>
          <w:sz w:val="24"/>
          <w:szCs w:val="24"/>
        </w:rPr>
      </w:pPr>
    </w:p>
    <w:p w14:paraId="2F7E10AF" w14:textId="6CC4E82F" w:rsidR="0085162C" w:rsidRPr="00253619" w:rsidRDefault="00253619" w:rsidP="00253619">
      <w:pPr>
        <w:rPr>
          <w:rFonts w:ascii="Arial" w:hAnsi="Arial" w:cs="Arial"/>
          <w:sz w:val="24"/>
          <w:szCs w:val="24"/>
        </w:rPr>
      </w:pPr>
      <w:r w:rsidRPr="00253619">
        <w:rPr>
          <w:rFonts w:ascii="Arial" w:hAnsi="Arial" w:cs="Arial"/>
          <w:sz w:val="24"/>
          <w:szCs w:val="24"/>
        </w:rPr>
        <w:t>- -</w:t>
      </w:r>
      <w:r>
        <w:rPr>
          <w:rFonts w:ascii="Arial" w:hAnsi="Arial" w:cs="Arial"/>
          <w:sz w:val="24"/>
          <w:szCs w:val="24"/>
        </w:rPr>
        <w:t xml:space="preserve"> - </w:t>
      </w:r>
      <w:proofErr w:type="gramStart"/>
      <w:r w:rsidR="0085162C" w:rsidRPr="00253619">
        <w:rPr>
          <w:rFonts w:ascii="Arial" w:hAnsi="Arial" w:cs="Arial"/>
          <w:sz w:val="24"/>
          <w:szCs w:val="24"/>
        </w:rPr>
        <w:t xml:space="preserve"> </w:t>
      </w:r>
      <w:r>
        <w:rPr>
          <w:rFonts w:ascii="Arial" w:hAnsi="Arial" w:cs="Arial"/>
          <w:sz w:val="24"/>
          <w:szCs w:val="24"/>
        </w:rPr>
        <w:t xml:space="preserve">  </w:t>
      </w:r>
      <w:r w:rsidR="0085162C" w:rsidRPr="00253619">
        <w:rPr>
          <w:rFonts w:ascii="Arial" w:hAnsi="Arial" w:cs="Arial"/>
          <w:sz w:val="24"/>
          <w:szCs w:val="24"/>
        </w:rPr>
        <w:t>“</w:t>
      </w:r>
      <w:proofErr w:type="gramEnd"/>
      <w:r w:rsidR="0085162C" w:rsidRPr="00253619">
        <w:rPr>
          <w:rFonts w:ascii="Arial" w:hAnsi="Arial" w:cs="Arial"/>
          <w:bCs/>
          <w:sz w:val="24"/>
          <w:szCs w:val="24"/>
        </w:rPr>
        <w:t>William Faulkner: Overview</w:t>
      </w:r>
      <w:r>
        <w:rPr>
          <w:rFonts w:ascii="Arial" w:hAnsi="Arial" w:cs="Arial"/>
          <w:bCs/>
          <w:sz w:val="24"/>
          <w:szCs w:val="24"/>
        </w:rPr>
        <w:t>.</w:t>
      </w:r>
      <w:r w:rsidR="0085162C" w:rsidRPr="00253619">
        <w:rPr>
          <w:rFonts w:ascii="Arial" w:hAnsi="Arial" w:cs="Arial"/>
          <w:bCs/>
          <w:sz w:val="24"/>
          <w:szCs w:val="24"/>
        </w:rPr>
        <w:t>”</w:t>
      </w:r>
      <w:r w:rsidR="0085162C" w:rsidRPr="00253619">
        <w:rPr>
          <w:rFonts w:ascii="Arial" w:hAnsi="Arial" w:cs="Arial"/>
          <w:b/>
          <w:bCs/>
          <w:i/>
          <w:sz w:val="24"/>
          <w:szCs w:val="24"/>
        </w:rPr>
        <w:t xml:space="preserve"> </w:t>
      </w:r>
      <w:hyperlink r:id="rId11" w:history="1">
        <w:r w:rsidR="0085162C" w:rsidRPr="00253619">
          <w:rPr>
            <w:rStyle w:val="Hyperlink"/>
            <w:rFonts w:ascii="Arial" w:hAnsi="Arial" w:cs="Arial"/>
            <w:bCs/>
            <w:i/>
            <w:color w:val="auto"/>
            <w:sz w:val="24"/>
            <w:szCs w:val="24"/>
            <w:u w:val="none"/>
          </w:rPr>
          <w:t>Reference Guide to Short Fiction</w:t>
        </w:r>
      </w:hyperlink>
      <w:r w:rsidR="0085162C" w:rsidRPr="00253619">
        <w:rPr>
          <w:rFonts w:ascii="Arial" w:hAnsi="Arial" w:cs="Arial"/>
          <w:bCs/>
          <w:iCs/>
          <w:sz w:val="24"/>
          <w:szCs w:val="24"/>
        </w:rPr>
        <w:t>.</w:t>
      </w:r>
      <w:r w:rsidR="0085162C" w:rsidRPr="00253619">
        <w:rPr>
          <w:rFonts w:ascii="Arial" w:hAnsi="Arial" w:cs="Arial"/>
          <w:sz w:val="24"/>
          <w:szCs w:val="24"/>
        </w:rPr>
        <w:t> Ed. Noelle Watson. Detroit: St. James Press. From </w:t>
      </w:r>
      <w:r w:rsidR="0085162C" w:rsidRPr="00253619">
        <w:rPr>
          <w:rFonts w:ascii="Arial" w:hAnsi="Arial" w:cs="Arial"/>
          <w:iCs/>
          <w:sz w:val="24"/>
          <w:szCs w:val="24"/>
        </w:rPr>
        <w:t>Literature Resource Center</w:t>
      </w:r>
      <w:r w:rsidR="0085162C" w:rsidRPr="00253619">
        <w:rPr>
          <w:rFonts w:ascii="Arial" w:hAnsi="Arial" w:cs="Arial"/>
          <w:sz w:val="24"/>
          <w:szCs w:val="24"/>
        </w:rPr>
        <w:t>. COPYRIGHT 1994 St. James Press, COPYRIGHT 2006 Gal</w:t>
      </w:r>
    </w:p>
    <w:p w14:paraId="1252D062" w14:textId="77777777" w:rsidR="0085162C" w:rsidRPr="00253619" w:rsidRDefault="0085162C" w:rsidP="00253619">
      <w:pPr>
        <w:ind w:left="1080" w:hanging="720"/>
        <w:rPr>
          <w:rFonts w:ascii="Arial" w:hAnsi="Arial" w:cs="Arial"/>
          <w:sz w:val="24"/>
          <w:szCs w:val="24"/>
        </w:rPr>
      </w:pPr>
      <w:proofErr w:type="gramStart"/>
      <w:r w:rsidRPr="00253619">
        <w:rPr>
          <w:rFonts w:ascii="Arial" w:hAnsi="Arial" w:cs="Arial"/>
          <w:sz w:val="24"/>
          <w:szCs w:val="24"/>
        </w:rPr>
        <w:t>”William</w:t>
      </w:r>
      <w:proofErr w:type="gramEnd"/>
      <w:r w:rsidRPr="00253619">
        <w:rPr>
          <w:rFonts w:ascii="Arial" w:hAnsi="Arial" w:cs="Arial"/>
          <w:sz w:val="24"/>
          <w:szCs w:val="24"/>
        </w:rPr>
        <w:t xml:space="preserve"> Faulkner: Overview” briefly explains Faulkner’s biography, symbolism and connections from his own life into his literary works, including the reader’s reaction to his works.</w:t>
      </w:r>
    </w:p>
    <w:p w14:paraId="0E110C08" w14:textId="77777777" w:rsidR="0059308A" w:rsidRDefault="0059308A" w:rsidP="00253619">
      <w:pPr>
        <w:pStyle w:val="ListParagraph"/>
        <w:ind w:hanging="720"/>
        <w:rPr>
          <w:rFonts w:ascii="Arial" w:hAnsi="Arial" w:cs="Arial"/>
          <w:sz w:val="24"/>
          <w:szCs w:val="24"/>
        </w:rPr>
      </w:pPr>
    </w:p>
    <w:p w14:paraId="3F074CDF" w14:textId="4A5A60D8" w:rsidR="0059308A" w:rsidRPr="00253619" w:rsidRDefault="00234F4C" w:rsidP="00253619">
      <w:pPr>
        <w:ind w:left="360" w:hanging="720"/>
        <w:rPr>
          <w:rFonts w:ascii="Arial" w:hAnsi="Arial" w:cs="Arial"/>
          <w:sz w:val="24"/>
          <w:szCs w:val="24"/>
        </w:rPr>
      </w:pPr>
      <w:r w:rsidRPr="00253619">
        <w:rPr>
          <w:rFonts w:ascii="Arial" w:hAnsi="Arial" w:cs="Arial"/>
          <w:sz w:val="24"/>
          <w:szCs w:val="24"/>
        </w:rPr>
        <w:lastRenderedPageBreak/>
        <w:t xml:space="preserve">Thomas, Robert </w:t>
      </w:r>
      <w:proofErr w:type="spellStart"/>
      <w:r w:rsidRPr="00253619">
        <w:rPr>
          <w:rFonts w:ascii="Arial" w:hAnsi="Arial" w:cs="Arial"/>
          <w:sz w:val="24"/>
          <w:szCs w:val="24"/>
        </w:rPr>
        <w:t>Argiro</w:t>
      </w:r>
      <w:proofErr w:type="spellEnd"/>
      <w:r w:rsidR="00253619">
        <w:rPr>
          <w:rFonts w:ascii="Arial" w:hAnsi="Arial" w:cs="Arial"/>
          <w:sz w:val="24"/>
          <w:szCs w:val="24"/>
        </w:rPr>
        <w:t>.</w:t>
      </w:r>
      <w:r w:rsidRPr="00253619">
        <w:rPr>
          <w:rFonts w:ascii="Arial" w:hAnsi="Arial" w:cs="Arial"/>
          <w:sz w:val="24"/>
          <w:szCs w:val="24"/>
        </w:rPr>
        <w:t xml:space="preserve"> “</w:t>
      </w:r>
      <w:r w:rsidR="00330DE9" w:rsidRPr="00253619">
        <w:rPr>
          <w:rFonts w:ascii="Arial" w:hAnsi="Arial" w:cs="Arial"/>
          <w:sz w:val="24"/>
          <w:szCs w:val="24"/>
        </w:rPr>
        <w:t xml:space="preserve">Miss </w:t>
      </w:r>
      <w:r w:rsidRPr="00253619">
        <w:rPr>
          <w:rFonts w:ascii="Arial" w:hAnsi="Arial" w:cs="Arial"/>
          <w:sz w:val="24"/>
          <w:szCs w:val="24"/>
        </w:rPr>
        <w:t xml:space="preserve">Emily after </w:t>
      </w:r>
      <w:r w:rsidR="00253619">
        <w:rPr>
          <w:rFonts w:ascii="Arial" w:hAnsi="Arial" w:cs="Arial"/>
          <w:sz w:val="24"/>
          <w:szCs w:val="24"/>
        </w:rPr>
        <w:t>D</w:t>
      </w:r>
      <w:r w:rsidRPr="00253619">
        <w:rPr>
          <w:rFonts w:ascii="Arial" w:hAnsi="Arial" w:cs="Arial"/>
          <w:sz w:val="24"/>
          <w:szCs w:val="24"/>
        </w:rPr>
        <w:t>ark</w:t>
      </w:r>
      <w:r w:rsidRPr="00253619">
        <w:rPr>
          <w:rFonts w:ascii="Arial" w:hAnsi="Arial" w:cs="Arial"/>
          <w:i/>
          <w:iCs/>
          <w:sz w:val="24"/>
          <w:szCs w:val="24"/>
        </w:rPr>
        <w:t>”</w:t>
      </w:r>
      <w:r w:rsidRPr="00253619">
        <w:rPr>
          <w:rFonts w:ascii="Arial" w:hAnsi="Arial" w:cs="Arial"/>
          <w:b/>
          <w:bCs/>
          <w:i/>
          <w:iCs/>
          <w:sz w:val="24"/>
          <w:szCs w:val="24"/>
        </w:rPr>
        <w:t xml:space="preserve"> </w:t>
      </w:r>
      <w:hyperlink r:id="rId12" w:history="1">
        <w:r w:rsidRPr="00253619">
          <w:rPr>
            <w:rStyle w:val="Hyperlink"/>
            <w:rFonts w:ascii="Arial" w:hAnsi="Arial" w:cs="Arial"/>
            <w:bCs/>
            <w:i/>
            <w:iCs/>
            <w:color w:val="auto"/>
            <w:sz w:val="24"/>
            <w:szCs w:val="24"/>
            <w:u w:val="none"/>
          </w:rPr>
          <w:t>The Mississippi Quarterly</w:t>
        </w:r>
      </w:hyperlink>
      <w:r w:rsidRPr="00253619">
        <w:rPr>
          <w:rFonts w:ascii="Arial" w:hAnsi="Arial" w:cs="Arial"/>
          <w:bCs/>
          <w:iCs/>
          <w:sz w:val="24"/>
          <w:szCs w:val="24"/>
        </w:rPr>
        <w:t>.</w:t>
      </w:r>
      <w:r w:rsidRPr="00253619">
        <w:rPr>
          <w:rFonts w:ascii="Arial" w:hAnsi="Arial" w:cs="Arial"/>
          <w:sz w:val="24"/>
          <w:szCs w:val="24"/>
        </w:rPr>
        <w:t> 64.3-4 (Summer-Fall 2011): p445. From </w:t>
      </w:r>
      <w:r w:rsidRPr="00253619">
        <w:rPr>
          <w:rFonts w:ascii="Arial" w:hAnsi="Arial" w:cs="Arial"/>
          <w:iCs/>
          <w:sz w:val="24"/>
          <w:szCs w:val="24"/>
        </w:rPr>
        <w:t>Literature Resource Center</w:t>
      </w:r>
      <w:r w:rsidRPr="00253619">
        <w:rPr>
          <w:rFonts w:ascii="Arial" w:hAnsi="Arial" w:cs="Arial"/>
          <w:sz w:val="24"/>
          <w:szCs w:val="24"/>
        </w:rPr>
        <w:t>.</w:t>
      </w:r>
    </w:p>
    <w:p w14:paraId="161CE92C" w14:textId="77777777" w:rsidR="00330DE9" w:rsidRPr="00253619" w:rsidRDefault="00330DE9" w:rsidP="00253619">
      <w:pPr>
        <w:ind w:left="1080" w:hanging="720"/>
        <w:rPr>
          <w:rFonts w:ascii="Arial" w:hAnsi="Arial" w:cs="Arial"/>
          <w:sz w:val="24"/>
          <w:szCs w:val="24"/>
        </w:rPr>
      </w:pPr>
      <w:r w:rsidRPr="00253619">
        <w:rPr>
          <w:rFonts w:ascii="Arial" w:hAnsi="Arial" w:cs="Arial"/>
          <w:sz w:val="24"/>
          <w:szCs w:val="24"/>
        </w:rPr>
        <w:t>Analysis of “A Rose for Emily” discusses the reader’s perspective and irony. Including talk about behavior, judgment and analysis of characters.</w:t>
      </w:r>
    </w:p>
    <w:p w14:paraId="6E29EE82" w14:textId="77777777" w:rsidR="0059308A" w:rsidRDefault="0059308A" w:rsidP="00253619">
      <w:pPr>
        <w:pStyle w:val="ListParagraph"/>
        <w:ind w:hanging="720"/>
        <w:rPr>
          <w:rFonts w:ascii="Arial" w:hAnsi="Arial" w:cs="Arial"/>
          <w:sz w:val="24"/>
          <w:szCs w:val="24"/>
        </w:rPr>
      </w:pPr>
    </w:p>
    <w:p w14:paraId="59AFF3E6" w14:textId="77777777" w:rsidR="0059308A" w:rsidRPr="00253619" w:rsidRDefault="00234F4C" w:rsidP="00253619">
      <w:pPr>
        <w:ind w:left="360" w:hanging="720"/>
        <w:rPr>
          <w:rFonts w:ascii="Arial" w:hAnsi="Arial" w:cs="Arial"/>
          <w:sz w:val="24"/>
          <w:szCs w:val="24"/>
        </w:rPr>
      </w:pPr>
      <w:r w:rsidRPr="00253619">
        <w:rPr>
          <w:rFonts w:ascii="Arial" w:hAnsi="Arial" w:cs="Arial"/>
          <w:sz w:val="24"/>
          <w:szCs w:val="24"/>
        </w:rPr>
        <w:t>West, Ray B. Jr. “</w:t>
      </w:r>
      <w:r w:rsidRPr="00253619">
        <w:rPr>
          <w:rFonts w:ascii="Arial" w:hAnsi="Arial" w:cs="Arial"/>
          <w:bCs/>
          <w:sz w:val="24"/>
          <w:szCs w:val="24"/>
        </w:rPr>
        <w:t>Atmosphere and Theme in Faulkner's 'A Rose for Emily'”</w:t>
      </w:r>
      <w:r w:rsidRPr="00253619">
        <w:rPr>
          <w:rFonts w:ascii="Arial" w:hAnsi="Arial" w:cs="Arial"/>
          <w:sz w:val="24"/>
          <w:szCs w:val="24"/>
        </w:rPr>
        <w:t xml:space="preserve"> Ed. Laurie </w:t>
      </w:r>
      <w:proofErr w:type="spellStart"/>
      <w:r w:rsidRPr="00253619">
        <w:rPr>
          <w:rFonts w:ascii="Arial" w:hAnsi="Arial" w:cs="Arial"/>
          <w:sz w:val="24"/>
          <w:szCs w:val="24"/>
        </w:rPr>
        <w:t>Lanzen</w:t>
      </w:r>
      <w:proofErr w:type="spellEnd"/>
      <w:r w:rsidRPr="00253619">
        <w:rPr>
          <w:rFonts w:ascii="Arial" w:hAnsi="Arial" w:cs="Arial"/>
          <w:sz w:val="24"/>
          <w:szCs w:val="24"/>
        </w:rPr>
        <w:t xml:space="preserve"> Harris and Sheila Fitzgerald. Vol. 1. Detroit: Gale Research, 1988. From </w:t>
      </w:r>
      <w:r w:rsidRPr="00253619">
        <w:rPr>
          <w:rFonts w:ascii="Arial" w:hAnsi="Arial" w:cs="Arial"/>
          <w:i/>
          <w:iCs/>
          <w:sz w:val="24"/>
          <w:szCs w:val="24"/>
        </w:rPr>
        <w:t>Literature Resource Center</w:t>
      </w:r>
      <w:r w:rsidRPr="00253619">
        <w:rPr>
          <w:rFonts w:ascii="Arial" w:hAnsi="Arial" w:cs="Arial"/>
          <w:sz w:val="24"/>
          <w:szCs w:val="24"/>
        </w:rPr>
        <w:t xml:space="preserve">. </w:t>
      </w:r>
      <w:r w:rsidRPr="00A22313">
        <w:rPr>
          <w:rFonts w:ascii="Arial" w:hAnsi="Arial" w:cs="Arial"/>
          <w:i/>
          <w:iCs/>
          <w:sz w:val="24"/>
          <w:szCs w:val="24"/>
        </w:rPr>
        <w:t>William Faulkner: Four Decades of Criticism</w:t>
      </w:r>
      <w:r w:rsidRPr="00253619">
        <w:rPr>
          <w:rFonts w:ascii="Arial" w:hAnsi="Arial" w:cs="Arial"/>
          <w:sz w:val="24"/>
          <w:szCs w:val="24"/>
        </w:rPr>
        <w:t xml:space="preserve">. Ed. Linda </w:t>
      </w:r>
      <w:proofErr w:type="spellStart"/>
      <w:r w:rsidRPr="00253619">
        <w:rPr>
          <w:rFonts w:ascii="Arial" w:hAnsi="Arial" w:cs="Arial"/>
          <w:sz w:val="24"/>
          <w:szCs w:val="24"/>
        </w:rPr>
        <w:t>Welshimer</w:t>
      </w:r>
      <w:proofErr w:type="spellEnd"/>
      <w:r w:rsidRPr="00253619">
        <w:rPr>
          <w:rFonts w:ascii="Arial" w:hAnsi="Arial" w:cs="Arial"/>
          <w:sz w:val="24"/>
          <w:szCs w:val="24"/>
        </w:rPr>
        <w:t xml:space="preserve"> Wagner. Michigan State University Press, 1973. p192-198.</w:t>
      </w:r>
      <w:bookmarkStart w:id="0" w:name="_GoBack"/>
      <w:bookmarkEnd w:id="0"/>
    </w:p>
    <w:p w14:paraId="4E2CB65D" w14:textId="77777777" w:rsidR="00330DE9" w:rsidRPr="00253619" w:rsidRDefault="001020B4" w:rsidP="00253619">
      <w:pPr>
        <w:ind w:left="1080" w:hanging="720"/>
        <w:rPr>
          <w:rFonts w:ascii="Arial" w:hAnsi="Arial" w:cs="Arial"/>
          <w:sz w:val="24"/>
          <w:szCs w:val="24"/>
        </w:rPr>
      </w:pPr>
      <w:r w:rsidRPr="00253619">
        <w:rPr>
          <w:rFonts w:ascii="Arial" w:hAnsi="Arial" w:cs="Arial"/>
          <w:sz w:val="24"/>
          <w:szCs w:val="24"/>
        </w:rPr>
        <w:t>Analysis of “A Rose for Emily” discusses themes and atmosphere of the setting, including courtship and the fall of a monument.</w:t>
      </w:r>
    </w:p>
    <w:p w14:paraId="245CF8A3" w14:textId="77777777" w:rsidR="0059308A" w:rsidRDefault="0059308A" w:rsidP="00253619">
      <w:pPr>
        <w:pStyle w:val="ListParagraph"/>
        <w:ind w:hanging="720"/>
        <w:rPr>
          <w:rFonts w:ascii="Arial" w:hAnsi="Arial" w:cs="Arial"/>
          <w:sz w:val="24"/>
          <w:szCs w:val="24"/>
        </w:rPr>
      </w:pPr>
    </w:p>
    <w:p w14:paraId="1DBB3971" w14:textId="77777777" w:rsidR="0059308A" w:rsidRDefault="0059308A" w:rsidP="00253619">
      <w:pPr>
        <w:pStyle w:val="ListParagraph"/>
        <w:ind w:hanging="720"/>
        <w:rPr>
          <w:rFonts w:ascii="Arial" w:hAnsi="Arial" w:cs="Arial"/>
          <w:sz w:val="24"/>
          <w:szCs w:val="24"/>
        </w:rPr>
      </w:pPr>
    </w:p>
    <w:p w14:paraId="32976EAE" w14:textId="77777777" w:rsidR="0059308A" w:rsidRPr="0059308A" w:rsidRDefault="0059308A" w:rsidP="00253619">
      <w:pPr>
        <w:pStyle w:val="ListParagraph"/>
        <w:ind w:hanging="720"/>
        <w:rPr>
          <w:rFonts w:ascii="Arial" w:hAnsi="Arial" w:cs="Arial"/>
          <w:sz w:val="24"/>
          <w:szCs w:val="24"/>
        </w:rPr>
      </w:pPr>
    </w:p>
    <w:p w14:paraId="767DDFC0" w14:textId="77777777" w:rsidR="004F318F" w:rsidRPr="00BA3348" w:rsidRDefault="004F318F" w:rsidP="00253619">
      <w:pPr>
        <w:ind w:hanging="720"/>
        <w:rPr>
          <w:rFonts w:ascii="Arial" w:hAnsi="Arial" w:cs="Arial"/>
          <w:sz w:val="24"/>
          <w:szCs w:val="24"/>
        </w:rPr>
      </w:pPr>
    </w:p>
    <w:sectPr w:rsidR="004F318F" w:rsidRPr="00BA3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2D2F"/>
    <w:multiLevelType w:val="hybridMultilevel"/>
    <w:tmpl w:val="1EBC84F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2C827DD"/>
    <w:multiLevelType w:val="hybridMultilevel"/>
    <w:tmpl w:val="E49829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D46B8"/>
    <w:multiLevelType w:val="hybridMultilevel"/>
    <w:tmpl w:val="8BF01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512CE"/>
    <w:multiLevelType w:val="hybridMultilevel"/>
    <w:tmpl w:val="ECD69690"/>
    <w:lvl w:ilvl="0" w:tplc="D48E068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F7469B"/>
    <w:multiLevelType w:val="hybridMultilevel"/>
    <w:tmpl w:val="021E7BC4"/>
    <w:lvl w:ilvl="0" w:tplc="CCE87A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4F63"/>
    <w:multiLevelType w:val="hybridMultilevel"/>
    <w:tmpl w:val="7C0EA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A4624"/>
    <w:multiLevelType w:val="hybridMultilevel"/>
    <w:tmpl w:val="247C2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15EA3"/>
    <w:multiLevelType w:val="hybridMultilevel"/>
    <w:tmpl w:val="8582625C"/>
    <w:lvl w:ilvl="0" w:tplc="77EE46EE">
      <w:numFmt w:val="bullet"/>
      <w:lvlText w:val="-"/>
      <w:lvlJc w:val="left"/>
      <w:pPr>
        <w:ind w:left="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EE"/>
    <w:rsid w:val="001020B4"/>
    <w:rsid w:val="00234F4C"/>
    <w:rsid w:val="00253619"/>
    <w:rsid w:val="00330DE9"/>
    <w:rsid w:val="004F318F"/>
    <w:rsid w:val="0059308A"/>
    <w:rsid w:val="0063483A"/>
    <w:rsid w:val="0085162C"/>
    <w:rsid w:val="009368EE"/>
    <w:rsid w:val="00A00798"/>
    <w:rsid w:val="00A22313"/>
    <w:rsid w:val="00BA3348"/>
    <w:rsid w:val="00CA0757"/>
    <w:rsid w:val="00DA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380C"/>
  <w15:docId w15:val="{3455722D-AAB6-433D-AA25-A1238F3F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8EE"/>
    <w:rPr>
      <w:color w:val="0000FF" w:themeColor="hyperlink"/>
      <w:u w:val="single"/>
    </w:rPr>
  </w:style>
  <w:style w:type="paragraph" w:styleId="BalloonText">
    <w:name w:val="Balloon Text"/>
    <w:basedOn w:val="Normal"/>
    <w:link w:val="BalloonTextChar"/>
    <w:uiPriority w:val="99"/>
    <w:semiHidden/>
    <w:unhideWhenUsed/>
    <w:rsid w:val="00936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8EE"/>
    <w:rPr>
      <w:rFonts w:ascii="Tahoma" w:hAnsi="Tahoma" w:cs="Tahoma"/>
      <w:sz w:val="16"/>
      <w:szCs w:val="16"/>
    </w:rPr>
  </w:style>
  <w:style w:type="paragraph" w:styleId="ListParagraph">
    <w:name w:val="List Paragraph"/>
    <w:basedOn w:val="Normal"/>
    <w:uiPriority w:val="34"/>
    <w:qFormat/>
    <w:rsid w:val="004F3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3576">
      <w:bodyDiv w:val="1"/>
      <w:marLeft w:val="0"/>
      <w:marRight w:val="0"/>
      <w:marTop w:val="0"/>
      <w:marBottom w:val="0"/>
      <w:divBdr>
        <w:top w:val="none" w:sz="0" w:space="0" w:color="auto"/>
        <w:left w:val="none" w:sz="0" w:space="0" w:color="auto"/>
        <w:bottom w:val="none" w:sz="0" w:space="0" w:color="auto"/>
        <w:right w:val="none" w:sz="0" w:space="0" w:color="auto"/>
      </w:divBdr>
      <w:divsChild>
        <w:div w:id="1901860471">
          <w:marLeft w:val="0"/>
          <w:marRight w:val="0"/>
          <w:marTop w:val="0"/>
          <w:marBottom w:val="150"/>
          <w:divBdr>
            <w:top w:val="none" w:sz="0" w:space="0" w:color="auto"/>
            <w:left w:val="none" w:sz="0" w:space="0" w:color="auto"/>
            <w:bottom w:val="none" w:sz="0" w:space="0" w:color="auto"/>
            <w:right w:val="none" w:sz="0" w:space="0" w:color="auto"/>
          </w:divBdr>
        </w:div>
        <w:div w:id="1925407669">
          <w:marLeft w:val="0"/>
          <w:marRight w:val="0"/>
          <w:marTop w:val="0"/>
          <w:marBottom w:val="150"/>
          <w:divBdr>
            <w:top w:val="none" w:sz="0" w:space="0" w:color="auto"/>
            <w:left w:val="none" w:sz="0" w:space="0" w:color="auto"/>
            <w:bottom w:val="none" w:sz="0" w:space="0" w:color="auto"/>
            <w:right w:val="none" w:sz="0" w:space="0" w:color="auto"/>
          </w:divBdr>
        </w:div>
        <w:div w:id="1121806206">
          <w:marLeft w:val="0"/>
          <w:marRight w:val="0"/>
          <w:marTop w:val="0"/>
          <w:marBottom w:val="150"/>
          <w:divBdr>
            <w:top w:val="none" w:sz="0" w:space="0" w:color="auto"/>
            <w:left w:val="none" w:sz="0" w:space="0" w:color="auto"/>
            <w:bottom w:val="none" w:sz="0" w:space="0" w:color="auto"/>
            <w:right w:val="none" w:sz="0" w:space="0" w:color="auto"/>
          </w:divBdr>
        </w:div>
        <w:div w:id="1641956272">
          <w:marLeft w:val="0"/>
          <w:marRight w:val="0"/>
          <w:marTop w:val="0"/>
          <w:marBottom w:val="150"/>
          <w:divBdr>
            <w:top w:val="none" w:sz="0" w:space="0" w:color="auto"/>
            <w:left w:val="none" w:sz="0" w:space="0" w:color="auto"/>
            <w:bottom w:val="none" w:sz="0" w:space="0" w:color="auto"/>
            <w:right w:val="none" w:sz="0" w:space="0" w:color="auto"/>
          </w:divBdr>
        </w:div>
        <w:div w:id="1215658953">
          <w:marLeft w:val="0"/>
          <w:marRight w:val="0"/>
          <w:marTop w:val="0"/>
          <w:marBottom w:val="150"/>
          <w:divBdr>
            <w:top w:val="none" w:sz="0" w:space="0" w:color="auto"/>
            <w:left w:val="none" w:sz="0" w:space="0" w:color="auto"/>
            <w:bottom w:val="none" w:sz="0" w:space="0" w:color="auto"/>
            <w:right w:val="none" w:sz="0" w:space="0" w:color="auto"/>
          </w:divBdr>
        </w:div>
        <w:div w:id="2001807555">
          <w:marLeft w:val="0"/>
          <w:marRight w:val="0"/>
          <w:marTop w:val="0"/>
          <w:marBottom w:val="150"/>
          <w:divBdr>
            <w:top w:val="none" w:sz="0" w:space="0" w:color="auto"/>
            <w:left w:val="none" w:sz="0" w:space="0" w:color="auto"/>
            <w:bottom w:val="none" w:sz="0" w:space="0" w:color="auto"/>
            <w:right w:val="none" w:sz="0" w:space="0" w:color="auto"/>
          </w:divBdr>
        </w:div>
        <w:div w:id="1561477682">
          <w:marLeft w:val="0"/>
          <w:marRight w:val="0"/>
          <w:marTop w:val="0"/>
          <w:marBottom w:val="150"/>
          <w:divBdr>
            <w:top w:val="none" w:sz="0" w:space="0" w:color="auto"/>
            <w:left w:val="none" w:sz="0" w:space="0" w:color="auto"/>
            <w:bottom w:val="none" w:sz="0" w:space="0" w:color="auto"/>
            <w:right w:val="none" w:sz="0" w:space="0" w:color="auto"/>
          </w:divBdr>
        </w:div>
      </w:divsChild>
    </w:div>
    <w:div w:id="306516818">
      <w:bodyDiv w:val="1"/>
      <w:marLeft w:val="0"/>
      <w:marRight w:val="0"/>
      <w:marTop w:val="0"/>
      <w:marBottom w:val="0"/>
      <w:divBdr>
        <w:top w:val="none" w:sz="0" w:space="0" w:color="auto"/>
        <w:left w:val="none" w:sz="0" w:space="0" w:color="auto"/>
        <w:bottom w:val="none" w:sz="0" w:space="0" w:color="auto"/>
        <w:right w:val="none" w:sz="0" w:space="0" w:color="auto"/>
      </w:divBdr>
      <w:divsChild>
        <w:div w:id="1335306747">
          <w:marLeft w:val="0"/>
          <w:marRight w:val="0"/>
          <w:marTop w:val="0"/>
          <w:marBottom w:val="150"/>
          <w:divBdr>
            <w:top w:val="none" w:sz="0" w:space="0" w:color="auto"/>
            <w:left w:val="none" w:sz="0" w:space="0" w:color="auto"/>
            <w:bottom w:val="none" w:sz="0" w:space="0" w:color="auto"/>
            <w:right w:val="none" w:sz="0" w:space="0" w:color="auto"/>
          </w:divBdr>
        </w:div>
        <w:div w:id="405961698">
          <w:marLeft w:val="0"/>
          <w:marRight w:val="0"/>
          <w:marTop w:val="0"/>
          <w:marBottom w:val="150"/>
          <w:divBdr>
            <w:top w:val="none" w:sz="0" w:space="0" w:color="auto"/>
            <w:left w:val="none" w:sz="0" w:space="0" w:color="auto"/>
            <w:bottom w:val="none" w:sz="0" w:space="0" w:color="auto"/>
            <w:right w:val="none" w:sz="0" w:space="0" w:color="auto"/>
          </w:divBdr>
        </w:div>
        <w:div w:id="900216688">
          <w:marLeft w:val="0"/>
          <w:marRight w:val="0"/>
          <w:marTop w:val="0"/>
          <w:marBottom w:val="150"/>
          <w:divBdr>
            <w:top w:val="none" w:sz="0" w:space="0" w:color="auto"/>
            <w:left w:val="none" w:sz="0" w:space="0" w:color="auto"/>
            <w:bottom w:val="none" w:sz="0" w:space="0" w:color="auto"/>
            <w:right w:val="none" w:sz="0" w:space="0" w:color="auto"/>
          </w:divBdr>
        </w:div>
        <w:div w:id="1355495309">
          <w:marLeft w:val="0"/>
          <w:marRight w:val="0"/>
          <w:marTop w:val="0"/>
          <w:marBottom w:val="150"/>
          <w:divBdr>
            <w:top w:val="none" w:sz="0" w:space="0" w:color="auto"/>
            <w:left w:val="none" w:sz="0" w:space="0" w:color="auto"/>
            <w:bottom w:val="none" w:sz="0" w:space="0" w:color="auto"/>
            <w:right w:val="none" w:sz="0" w:space="0" w:color="auto"/>
          </w:divBdr>
        </w:div>
        <w:div w:id="649018142">
          <w:marLeft w:val="0"/>
          <w:marRight w:val="0"/>
          <w:marTop w:val="0"/>
          <w:marBottom w:val="150"/>
          <w:divBdr>
            <w:top w:val="none" w:sz="0" w:space="0" w:color="auto"/>
            <w:left w:val="none" w:sz="0" w:space="0" w:color="auto"/>
            <w:bottom w:val="none" w:sz="0" w:space="0" w:color="auto"/>
            <w:right w:val="none" w:sz="0" w:space="0" w:color="auto"/>
          </w:divBdr>
        </w:div>
        <w:div w:id="271134348">
          <w:marLeft w:val="0"/>
          <w:marRight w:val="0"/>
          <w:marTop w:val="0"/>
          <w:marBottom w:val="150"/>
          <w:divBdr>
            <w:top w:val="none" w:sz="0" w:space="0" w:color="auto"/>
            <w:left w:val="none" w:sz="0" w:space="0" w:color="auto"/>
            <w:bottom w:val="none" w:sz="0" w:space="0" w:color="auto"/>
            <w:right w:val="none" w:sz="0" w:space="0" w:color="auto"/>
          </w:divBdr>
        </w:div>
      </w:divsChild>
    </w:div>
    <w:div w:id="536695540">
      <w:bodyDiv w:val="1"/>
      <w:marLeft w:val="0"/>
      <w:marRight w:val="0"/>
      <w:marTop w:val="0"/>
      <w:marBottom w:val="0"/>
      <w:divBdr>
        <w:top w:val="none" w:sz="0" w:space="0" w:color="auto"/>
        <w:left w:val="none" w:sz="0" w:space="0" w:color="auto"/>
        <w:bottom w:val="none" w:sz="0" w:space="0" w:color="auto"/>
        <w:right w:val="none" w:sz="0" w:space="0" w:color="auto"/>
      </w:divBdr>
      <w:divsChild>
        <w:div w:id="1322731349">
          <w:marLeft w:val="0"/>
          <w:marRight w:val="0"/>
          <w:marTop w:val="0"/>
          <w:marBottom w:val="150"/>
          <w:divBdr>
            <w:top w:val="none" w:sz="0" w:space="0" w:color="auto"/>
            <w:left w:val="none" w:sz="0" w:space="0" w:color="auto"/>
            <w:bottom w:val="none" w:sz="0" w:space="0" w:color="auto"/>
            <w:right w:val="none" w:sz="0" w:space="0" w:color="auto"/>
          </w:divBdr>
        </w:div>
        <w:div w:id="791899963">
          <w:marLeft w:val="0"/>
          <w:marRight w:val="0"/>
          <w:marTop w:val="0"/>
          <w:marBottom w:val="150"/>
          <w:divBdr>
            <w:top w:val="none" w:sz="0" w:space="0" w:color="auto"/>
            <w:left w:val="none" w:sz="0" w:space="0" w:color="auto"/>
            <w:bottom w:val="none" w:sz="0" w:space="0" w:color="auto"/>
            <w:right w:val="none" w:sz="0" w:space="0" w:color="auto"/>
          </w:divBdr>
        </w:div>
        <w:div w:id="1550220405">
          <w:marLeft w:val="0"/>
          <w:marRight w:val="0"/>
          <w:marTop w:val="0"/>
          <w:marBottom w:val="150"/>
          <w:divBdr>
            <w:top w:val="none" w:sz="0" w:space="0" w:color="auto"/>
            <w:left w:val="none" w:sz="0" w:space="0" w:color="auto"/>
            <w:bottom w:val="none" w:sz="0" w:space="0" w:color="auto"/>
            <w:right w:val="none" w:sz="0" w:space="0" w:color="auto"/>
          </w:divBdr>
        </w:div>
        <w:div w:id="993409568">
          <w:marLeft w:val="0"/>
          <w:marRight w:val="0"/>
          <w:marTop w:val="0"/>
          <w:marBottom w:val="150"/>
          <w:divBdr>
            <w:top w:val="none" w:sz="0" w:space="0" w:color="auto"/>
            <w:left w:val="none" w:sz="0" w:space="0" w:color="auto"/>
            <w:bottom w:val="none" w:sz="0" w:space="0" w:color="auto"/>
            <w:right w:val="none" w:sz="0" w:space="0" w:color="auto"/>
          </w:divBdr>
        </w:div>
        <w:div w:id="49236508">
          <w:marLeft w:val="0"/>
          <w:marRight w:val="0"/>
          <w:marTop w:val="0"/>
          <w:marBottom w:val="150"/>
          <w:divBdr>
            <w:top w:val="none" w:sz="0" w:space="0" w:color="auto"/>
            <w:left w:val="none" w:sz="0" w:space="0" w:color="auto"/>
            <w:bottom w:val="none" w:sz="0" w:space="0" w:color="auto"/>
            <w:right w:val="none" w:sz="0" w:space="0" w:color="auto"/>
          </w:divBdr>
        </w:div>
        <w:div w:id="1045787895">
          <w:marLeft w:val="0"/>
          <w:marRight w:val="0"/>
          <w:marTop w:val="0"/>
          <w:marBottom w:val="150"/>
          <w:divBdr>
            <w:top w:val="none" w:sz="0" w:space="0" w:color="auto"/>
            <w:left w:val="none" w:sz="0" w:space="0" w:color="auto"/>
            <w:bottom w:val="none" w:sz="0" w:space="0" w:color="auto"/>
            <w:right w:val="none" w:sz="0" w:space="0" w:color="auto"/>
          </w:divBdr>
        </w:div>
        <w:div w:id="1211386209">
          <w:marLeft w:val="0"/>
          <w:marRight w:val="0"/>
          <w:marTop w:val="0"/>
          <w:marBottom w:val="150"/>
          <w:divBdr>
            <w:top w:val="none" w:sz="0" w:space="0" w:color="auto"/>
            <w:left w:val="none" w:sz="0" w:space="0" w:color="auto"/>
            <w:bottom w:val="none" w:sz="0" w:space="0" w:color="auto"/>
            <w:right w:val="none" w:sz="0" w:space="0" w:color="auto"/>
          </w:divBdr>
        </w:div>
      </w:divsChild>
    </w:div>
    <w:div w:id="914556575">
      <w:bodyDiv w:val="1"/>
      <w:marLeft w:val="0"/>
      <w:marRight w:val="0"/>
      <w:marTop w:val="0"/>
      <w:marBottom w:val="0"/>
      <w:divBdr>
        <w:top w:val="none" w:sz="0" w:space="0" w:color="auto"/>
        <w:left w:val="none" w:sz="0" w:space="0" w:color="auto"/>
        <w:bottom w:val="none" w:sz="0" w:space="0" w:color="auto"/>
        <w:right w:val="none" w:sz="0" w:space="0" w:color="auto"/>
      </w:divBdr>
      <w:divsChild>
        <w:div w:id="296768199">
          <w:marLeft w:val="0"/>
          <w:marRight w:val="0"/>
          <w:marTop w:val="0"/>
          <w:marBottom w:val="150"/>
          <w:divBdr>
            <w:top w:val="none" w:sz="0" w:space="0" w:color="auto"/>
            <w:left w:val="none" w:sz="0" w:space="0" w:color="auto"/>
            <w:bottom w:val="none" w:sz="0" w:space="0" w:color="auto"/>
            <w:right w:val="none" w:sz="0" w:space="0" w:color="auto"/>
          </w:divBdr>
        </w:div>
        <w:div w:id="1225991318">
          <w:marLeft w:val="0"/>
          <w:marRight w:val="0"/>
          <w:marTop w:val="0"/>
          <w:marBottom w:val="150"/>
          <w:divBdr>
            <w:top w:val="none" w:sz="0" w:space="0" w:color="auto"/>
            <w:left w:val="none" w:sz="0" w:space="0" w:color="auto"/>
            <w:bottom w:val="none" w:sz="0" w:space="0" w:color="auto"/>
            <w:right w:val="none" w:sz="0" w:space="0" w:color="auto"/>
          </w:divBdr>
        </w:div>
        <w:div w:id="283199584">
          <w:marLeft w:val="0"/>
          <w:marRight w:val="0"/>
          <w:marTop w:val="0"/>
          <w:marBottom w:val="150"/>
          <w:divBdr>
            <w:top w:val="none" w:sz="0" w:space="0" w:color="auto"/>
            <w:left w:val="none" w:sz="0" w:space="0" w:color="auto"/>
            <w:bottom w:val="none" w:sz="0" w:space="0" w:color="auto"/>
            <w:right w:val="none" w:sz="0" w:space="0" w:color="auto"/>
          </w:divBdr>
        </w:div>
        <w:div w:id="382876951">
          <w:marLeft w:val="0"/>
          <w:marRight w:val="0"/>
          <w:marTop w:val="0"/>
          <w:marBottom w:val="150"/>
          <w:divBdr>
            <w:top w:val="none" w:sz="0" w:space="0" w:color="auto"/>
            <w:left w:val="none" w:sz="0" w:space="0" w:color="auto"/>
            <w:bottom w:val="none" w:sz="0" w:space="0" w:color="auto"/>
            <w:right w:val="none" w:sz="0" w:space="0" w:color="auto"/>
          </w:divBdr>
        </w:div>
        <w:div w:id="635061274">
          <w:marLeft w:val="0"/>
          <w:marRight w:val="0"/>
          <w:marTop w:val="0"/>
          <w:marBottom w:val="150"/>
          <w:divBdr>
            <w:top w:val="none" w:sz="0" w:space="0" w:color="auto"/>
            <w:left w:val="none" w:sz="0" w:space="0" w:color="auto"/>
            <w:bottom w:val="none" w:sz="0" w:space="0" w:color="auto"/>
            <w:right w:val="none" w:sz="0" w:space="0" w:color="auto"/>
          </w:divBdr>
        </w:div>
      </w:divsChild>
    </w:div>
    <w:div w:id="1002587589">
      <w:bodyDiv w:val="1"/>
      <w:marLeft w:val="0"/>
      <w:marRight w:val="0"/>
      <w:marTop w:val="0"/>
      <w:marBottom w:val="0"/>
      <w:divBdr>
        <w:top w:val="none" w:sz="0" w:space="0" w:color="auto"/>
        <w:left w:val="none" w:sz="0" w:space="0" w:color="auto"/>
        <w:bottom w:val="none" w:sz="0" w:space="0" w:color="auto"/>
        <w:right w:val="none" w:sz="0" w:space="0" w:color="auto"/>
      </w:divBdr>
      <w:divsChild>
        <w:div w:id="276497278">
          <w:marLeft w:val="0"/>
          <w:marRight w:val="0"/>
          <w:marTop w:val="0"/>
          <w:marBottom w:val="150"/>
          <w:divBdr>
            <w:top w:val="none" w:sz="0" w:space="0" w:color="auto"/>
            <w:left w:val="none" w:sz="0" w:space="0" w:color="auto"/>
            <w:bottom w:val="none" w:sz="0" w:space="0" w:color="auto"/>
            <w:right w:val="none" w:sz="0" w:space="0" w:color="auto"/>
          </w:divBdr>
        </w:div>
        <w:div w:id="57169086">
          <w:marLeft w:val="0"/>
          <w:marRight w:val="0"/>
          <w:marTop w:val="0"/>
          <w:marBottom w:val="150"/>
          <w:divBdr>
            <w:top w:val="none" w:sz="0" w:space="0" w:color="auto"/>
            <w:left w:val="none" w:sz="0" w:space="0" w:color="auto"/>
            <w:bottom w:val="none" w:sz="0" w:space="0" w:color="auto"/>
            <w:right w:val="none" w:sz="0" w:space="0" w:color="auto"/>
          </w:divBdr>
        </w:div>
        <w:div w:id="655038504">
          <w:marLeft w:val="0"/>
          <w:marRight w:val="0"/>
          <w:marTop w:val="0"/>
          <w:marBottom w:val="150"/>
          <w:divBdr>
            <w:top w:val="none" w:sz="0" w:space="0" w:color="auto"/>
            <w:left w:val="none" w:sz="0" w:space="0" w:color="auto"/>
            <w:bottom w:val="none" w:sz="0" w:space="0" w:color="auto"/>
            <w:right w:val="none" w:sz="0" w:space="0" w:color="auto"/>
          </w:divBdr>
        </w:div>
        <w:div w:id="959609387">
          <w:marLeft w:val="0"/>
          <w:marRight w:val="0"/>
          <w:marTop w:val="0"/>
          <w:marBottom w:val="150"/>
          <w:divBdr>
            <w:top w:val="none" w:sz="0" w:space="0" w:color="auto"/>
            <w:left w:val="none" w:sz="0" w:space="0" w:color="auto"/>
            <w:bottom w:val="none" w:sz="0" w:space="0" w:color="auto"/>
            <w:right w:val="none" w:sz="0" w:space="0" w:color="auto"/>
          </w:divBdr>
        </w:div>
        <w:div w:id="1925600464">
          <w:marLeft w:val="0"/>
          <w:marRight w:val="0"/>
          <w:marTop w:val="0"/>
          <w:marBottom w:val="150"/>
          <w:divBdr>
            <w:top w:val="none" w:sz="0" w:space="0" w:color="auto"/>
            <w:left w:val="none" w:sz="0" w:space="0" w:color="auto"/>
            <w:bottom w:val="none" w:sz="0" w:space="0" w:color="auto"/>
            <w:right w:val="none" w:sz="0" w:space="0" w:color="auto"/>
          </w:divBdr>
        </w:div>
        <w:div w:id="1431392860">
          <w:marLeft w:val="0"/>
          <w:marRight w:val="0"/>
          <w:marTop w:val="0"/>
          <w:marBottom w:val="150"/>
          <w:divBdr>
            <w:top w:val="none" w:sz="0" w:space="0" w:color="auto"/>
            <w:left w:val="none" w:sz="0" w:space="0" w:color="auto"/>
            <w:bottom w:val="none" w:sz="0" w:space="0" w:color="auto"/>
            <w:right w:val="none" w:sz="0" w:space="0" w:color="auto"/>
          </w:divBdr>
        </w:div>
      </w:divsChild>
    </w:div>
    <w:div w:id="1026445044">
      <w:bodyDiv w:val="1"/>
      <w:marLeft w:val="0"/>
      <w:marRight w:val="0"/>
      <w:marTop w:val="0"/>
      <w:marBottom w:val="0"/>
      <w:divBdr>
        <w:top w:val="none" w:sz="0" w:space="0" w:color="auto"/>
        <w:left w:val="none" w:sz="0" w:space="0" w:color="auto"/>
        <w:bottom w:val="none" w:sz="0" w:space="0" w:color="auto"/>
        <w:right w:val="none" w:sz="0" w:space="0" w:color="auto"/>
      </w:divBdr>
      <w:divsChild>
        <w:div w:id="140316444">
          <w:marLeft w:val="0"/>
          <w:marRight w:val="0"/>
          <w:marTop w:val="150"/>
          <w:marBottom w:val="0"/>
          <w:divBdr>
            <w:top w:val="none" w:sz="0" w:space="0" w:color="auto"/>
            <w:left w:val="none" w:sz="0" w:space="0" w:color="auto"/>
            <w:bottom w:val="none" w:sz="0" w:space="0" w:color="auto"/>
            <w:right w:val="none" w:sz="0" w:space="0" w:color="auto"/>
          </w:divBdr>
          <w:divsChild>
            <w:div w:id="929507558">
              <w:marLeft w:val="0"/>
              <w:marRight w:val="0"/>
              <w:marTop w:val="0"/>
              <w:marBottom w:val="150"/>
              <w:divBdr>
                <w:top w:val="none" w:sz="0" w:space="0" w:color="auto"/>
                <w:left w:val="none" w:sz="0" w:space="0" w:color="auto"/>
                <w:bottom w:val="none" w:sz="0" w:space="0" w:color="auto"/>
                <w:right w:val="none" w:sz="0" w:space="0" w:color="auto"/>
              </w:divBdr>
            </w:div>
            <w:div w:id="365957102">
              <w:marLeft w:val="0"/>
              <w:marRight w:val="0"/>
              <w:marTop w:val="0"/>
              <w:marBottom w:val="150"/>
              <w:divBdr>
                <w:top w:val="none" w:sz="0" w:space="0" w:color="auto"/>
                <w:left w:val="none" w:sz="0" w:space="0" w:color="auto"/>
                <w:bottom w:val="none" w:sz="0" w:space="0" w:color="auto"/>
                <w:right w:val="none" w:sz="0" w:space="0" w:color="auto"/>
              </w:divBdr>
            </w:div>
            <w:div w:id="446315588">
              <w:marLeft w:val="0"/>
              <w:marRight w:val="0"/>
              <w:marTop w:val="0"/>
              <w:marBottom w:val="150"/>
              <w:divBdr>
                <w:top w:val="none" w:sz="0" w:space="0" w:color="auto"/>
                <w:left w:val="none" w:sz="0" w:space="0" w:color="auto"/>
                <w:bottom w:val="none" w:sz="0" w:space="0" w:color="auto"/>
                <w:right w:val="none" w:sz="0" w:space="0" w:color="auto"/>
              </w:divBdr>
            </w:div>
            <w:div w:id="210073200">
              <w:marLeft w:val="0"/>
              <w:marRight w:val="0"/>
              <w:marTop w:val="0"/>
              <w:marBottom w:val="150"/>
              <w:divBdr>
                <w:top w:val="none" w:sz="0" w:space="0" w:color="auto"/>
                <w:left w:val="none" w:sz="0" w:space="0" w:color="auto"/>
                <w:bottom w:val="none" w:sz="0" w:space="0" w:color="auto"/>
                <w:right w:val="none" w:sz="0" w:space="0" w:color="auto"/>
              </w:divBdr>
            </w:div>
            <w:div w:id="1059330066">
              <w:marLeft w:val="0"/>
              <w:marRight w:val="0"/>
              <w:marTop w:val="0"/>
              <w:marBottom w:val="150"/>
              <w:divBdr>
                <w:top w:val="none" w:sz="0" w:space="0" w:color="auto"/>
                <w:left w:val="none" w:sz="0" w:space="0" w:color="auto"/>
                <w:bottom w:val="none" w:sz="0" w:space="0" w:color="auto"/>
                <w:right w:val="none" w:sz="0" w:space="0" w:color="auto"/>
              </w:divBdr>
            </w:div>
            <w:div w:id="24868207">
              <w:marLeft w:val="0"/>
              <w:marRight w:val="0"/>
              <w:marTop w:val="0"/>
              <w:marBottom w:val="150"/>
              <w:divBdr>
                <w:top w:val="none" w:sz="0" w:space="0" w:color="auto"/>
                <w:left w:val="none" w:sz="0" w:space="0" w:color="auto"/>
                <w:bottom w:val="none" w:sz="0" w:space="0" w:color="auto"/>
                <w:right w:val="none" w:sz="0" w:space="0" w:color="auto"/>
              </w:divBdr>
            </w:div>
            <w:div w:id="1254702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0420314">
      <w:bodyDiv w:val="1"/>
      <w:marLeft w:val="0"/>
      <w:marRight w:val="0"/>
      <w:marTop w:val="0"/>
      <w:marBottom w:val="0"/>
      <w:divBdr>
        <w:top w:val="none" w:sz="0" w:space="0" w:color="auto"/>
        <w:left w:val="none" w:sz="0" w:space="0" w:color="auto"/>
        <w:bottom w:val="none" w:sz="0" w:space="0" w:color="auto"/>
        <w:right w:val="none" w:sz="0" w:space="0" w:color="auto"/>
      </w:divBdr>
      <w:divsChild>
        <w:div w:id="1880779238">
          <w:marLeft w:val="0"/>
          <w:marRight w:val="0"/>
          <w:marTop w:val="150"/>
          <w:marBottom w:val="0"/>
          <w:divBdr>
            <w:top w:val="none" w:sz="0" w:space="0" w:color="auto"/>
            <w:left w:val="none" w:sz="0" w:space="0" w:color="auto"/>
            <w:bottom w:val="none" w:sz="0" w:space="0" w:color="auto"/>
            <w:right w:val="none" w:sz="0" w:space="0" w:color="auto"/>
          </w:divBdr>
          <w:divsChild>
            <w:div w:id="572280715">
              <w:marLeft w:val="0"/>
              <w:marRight w:val="0"/>
              <w:marTop w:val="0"/>
              <w:marBottom w:val="150"/>
              <w:divBdr>
                <w:top w:val="none" w:sz="0" w:space="0" w:color="auto"/>
                <w:left w:val="none" w:sz="0" w:space="0" w:color="auto"/>
                <w:bottom w:val="none" w:sz="0" w:space="0" w:color="auto"/>
                <w:right w:val="none" w:sz="0" w:space="0" w:color="auto"/>
              </w:divBdr>
            </w:div>
            <w:div w:id="746265471">
              <w:marLeft w:val="0"/>
              <w:marRight w:val="0"/>
              <w:marTop w:val="0"/>
              <w:marBottom w:val="150"/>
              <w:divBdr>
                <w:top w:val="none" w:sz="0" w:space="0" w:color="auto"/>
                <w:left w:val="none" w:sz="0" w:space="0" w:color="auto"/>
                <w:bottom w:val="none" w:sz="0" w:space="0" w:color="auto"/>
                <w:right w:val="none" w:sz="0" w:space="0" w:color="auto"/>
              </w:divBdr>
            </w:div>
            <w:div w:id="1708293839">
              <w:marLeft w:val="0"/>
              <w:marRight w:val="0"/>
              <w:marTop w:val="0"/>
              <w:marBottom w:val="150"/>
              <w:divBdr>
                <w:top w:val="none" w:sz="0" w:space="0" w:color="auto"/>
                <w:left w:val="none" w:sz="0" w:space="0" w:color="auto"/>
                <w:bottom w:val="none" w:sz="0" w:space="0" w:color="auto"/>
                <w:right w:val="none" w:sz="0" w:space="0" w:color="auto"/>
              </w:divBdr>
            </w:div>
            <w:div w:id="2026519006">
              <w:marLeft w:val="0"/>
              <w:marRight w:val="0"/>
              <w:marTop w:val="0"/>
              <w:marBottom w:val="150"/>
              <w:divBdr>
                <w:top w:val="none" w:sz="0" w:space="0" w:color="auto"/>
                <w:left w:val="none" w:sz="0" w:space="0" w:color="auto"/>
                <w:bottom w:val="none" w:sz="0" w:space="0" w:color="auto"/>
                <w:right w:val="none" w:sz="0" w:space="0" w:color="auto"/>
              </w:divBdr>
            </w:div>
            <w:div w:id="247815245">
              <w:marLeft w:val="0"/>
              <w:marRight w:val="0"/>
              <w:marTop w:val="0"/>
              <w:marBottom w:val="150"/>
              <w:divBdr>
                <w:top w:val="none" w:sz="0" w:space="0" w:color="auto"/>
                <w:left w:val="none" w:sz="0" w:space="0" w:color="auto"/>
                <w:bottom w:val="none" w:sz="0" w:space="0" w:color="auto"/>
                <w:right w:val="none" w:sz="0" w:space="0" w:color="auto"/>
              </w:divBdr>
            </w:div>
            <w:div w:id="110787305">
              <w:marLeft w:val="0"/>
              <w:marRight w:val="0"/>
              <w:marTop w:val="0"/>
              <w:marBottom w:val="150"/>
              <w:divBdr>
                <w:top w:val="none" w:sz="0" w:space="0" w:color="auto"/>
                <w:left w:val="none" w:sz="0" w:space="0" w:color="auto"/>
                <w:bottom w:val="none" w:sz="0" w:space="0" w:color="auto"/>
                <w:right w:val="none" w:sz="0" w:space="0" w:color="auto"/>
              </w:divBdr>
            </w:div>
            <w:div w:id="1936136000">
              <w:marLeft w:val="0"/>
              <w:marRight w:val="0"/>
              <w:marTop w:val="0"/>
              <w:marBottom w:val="150"/>
              <w:divBdr>
                <w:top w:val="none" w:sz="0" w:space="0" w:color="auto"/>
                <w:left w:val="none" w:sz="0" w:space="0" w:color="auto"/>
                <w:bottom w:val="none" w:sz="0" w:space="0" w:color="auto"/>
                <w:right w:val="none" w:sz="0" w:space="0" w:color="auto"/>
              </w:divBdr>
            </w:div>
          </w:divsChild>
        </w:div>
        <w:div w:id="994184595">
          <w:marLeft w:val="0"/>
          <w:marRight w:val="0"/>
          <w:marTop w:val="0"/>
          <w:marBottom w:val="0"/>
          <w:divBdr>
            <w:top w:val="none" w:sz="0" w:space="0" w:color="auto"/>
            <w:left w:val="none" w:sz="0" w:space="0" w:color="auto"/>
            <w:bottom w:val="none" w:sz="0" w:space="0" w:color="auto"/>
            <w:right w:val="none" w:sz="0" w:space="0" w:color="auto"/>
          </w:divBdr>
        </w:div>
      </w:divsChild>
    </w:div>
    <w:div w:id="1348024358">
      <w:bodyDiv w:val="1"/>
      <w:marLeft w:val="0"/>
      <w:marRight w:val="0"/>
      <w:marTop w:val="0"/>
      <w:marBottom w:val="0"/>
      <w:divBdr>
        <w:top w:val="none" w:sz="0" w:space="0" w:color="auto"/>
        <w:left w:val="none" w:sz="0" w:space="0" w:color="auto"/>
        <w:bottom w:val="none" w:sz="0" w:space="0" w:color="auto"/>
        <w:right w:val="none" w:sz="0" w:space="0" w:color="auto"/>
      </w:divBdr>
      <w:divsChild>
        <w:div w:id="1389232492">
          <w:marLeft w:val="0"/>
          <w:marRight w:val="0"/>
          <w:marTop w:val="0"/>
          <w:marBottom w:val="150"/>
          <w:divBdr>
            <w:top w:val="none" w:sz="0" w:space="0" w:color="auto"/>
            <w:left w:val="none" w:sz="0" w:space="0" w:color="auto"/>
            <w:bottom w:val="none" w:sz="0" w:space="0" w:color="auto"/>
            <w:right w:val="none" w:sz="0" w:space="0" w:color="auto"/>
          </w:divBdr>
        </w:div>
        <w:div w:id="28071072">
          <w:marLeft w:val="0"/>
          <w:marRight w:val="0"/>
          <w:marTop w:val="0"/>
          <w:marBottom w:val="150"/>
          <w:divBdr>
            <w:top w:val="none" w:sz="0" w:space="0" w:color="auto"/>
            <w:left w:val="none" w:sz="0" w:space="0" w:color="auto"/>
            <w:bottom w:val="none" w:sz="0" w:space="0" w:color="auto"/>
            <w:right w:val="none" w:sz="0" w:space="0" w:color="auto"/>
          </w:divBdr>
        </w:div>
        <w:div w:id="569073210">
          <w:marLeft w:val="0"/>
          <w:marRight w:val="0"/>
          <w:marTop w:val="0"/>
          <w:marBottom w:val="150"/>
          <w:divBdr>
            <w:top w:val="none" w:sz="0" w:space="0" w:color="auto"/>
            <w:left w:val="none" w:sz="0" w:space="0" w:color="auto"/>
            <w:bottom w:val="none" w:sz="0" w:space="0" w:color="auto"/>
            <w:right w:val="none" w:sz="0" w:space="0" w:color="auto"/>
          </w:divBdr>
        </w:div>
        <w:div w:id="2006006465">
          <w:marLeft w:val="0"/>
          <w:marRight w:val="0"/>
          <w:marTop w:val="0"/>
          <w:marBottom w:val="150"/>
          <w:divBdr>
            <w:top w:val="none" w:sz="0" w:space="0" w:color="auto"/>
            <w:left w:val="none" w:sz="0" w:space="0" w:color="auto"/>
            <w:bottom w:val="none" w:sz="0" w:space="0" w:color="auto"/>
            <w:right w:val="none" w:sz="0" w:space="0" w:color="auto"/>
          </w:divBdr>
        </w:div>
        <w:div w:id="138766608">
          <w:marLeft w:val="0"/>
          <w:marRight w:val="0"/>
          <w:marTop w:val="0"/>
          <w:marBottom w:val="150"/>
          <w:divBdr>
            <w:top w:val="none" w:sz="0" w:space="0" w:color="auto"/>
            <w:left w:val="none" w:sz="0" w:space="0" w:color="auto"/>
            <w:bottom w:val="none" w:sz="0" w:space="0" w:color="auto"/>
            <w:right w:val="none" w:sz="0" w:space="0" w:color="auto"/>
          </w:divBdr>
        </w:div>
        <w:div w:id="873493959">
          <w:marLeft w:val="0"/>
          <w:marRight w:val="0"/>
          <w:marTop w:val="0"/>
          <w:marBottom w:val="150"/>
          <w:divBdr>
            <w:top w:val="none" w:sz="0" w:space="0" w:color="auto"/>
            <w:left w:val="none" w:sz="0" w:space="0" w:color="auto"/>
            <w:bottom w:val="none" w:sz="0" w:space="0" w:color="auto"/>
            <w:right w:val="none" w:sz="0" w:space="0" w:color="auto"/>
          </w:divBdr>
        </w:div>
        <w:div w:id="1921257412">
          <w:marLeft w:val="0"/>
          <w:marRight w:val="0"/>
          <w:marTop w:val="0"/>
          <w:marBottom w:val="150"/>
          <w:divBdr>
            <w:top w:val="none" w:sz="0" w:space="0" w:color="auto"/>
            <w:left w:val="none" w:sz="0" w:space="0" w:color="auto"/>
            <w:bottom w:val="none" w:sz="0" w:space="0" w:color="auto"/>
            <w:right w:val="none" w:sz="0" w:space="0" w:color="auto"/>
          </w:divBdr>
        </w:div>
      </w:divsChild>
    </w:div>
    <w:div w:id="1513841570">
      <w:bodyDiv w:val="1"/>
      <w:marLeft w:val="0"/>
      <w:marRight w:val="0"/>
      <w:marTop w:val="0"/>
      <w:marBottom w:val="0"/>
      <w:divBdr>
        <w:top w:val="none" w:sz="0" w:space="0" w:color="auto"/>
        <w:left w:val="none" w:sz="0" w:space="0" w:color="auto"/>
        <w:bottom w:val="none" w:sz="0" w:space="0" w:color="auto"/>
        <w:right w:val="none" w:sz="0" w:space="0" w:color="auto"/>
      </w:divBdr>
      <w:divsChild>
        <w:div w:id="313918770">
          <w:marLeft w:val="0"/>
          <w:marRight w:val="0"/>
          <w:marTop w:val="0"/>
          <w:marBottom w:val="150"/>
          <w:divBdr>
            <w:top w:val="none" w:sz="0" w:space="0" w:color="auto"/>
            <w:left w:val="none" w:sz="0" w:space="0" w:color="auto"/>
            <w:bottom w:val="none" w:sz="0" w:space="0" w:color="auto"/>
            <w:right w:val="none" w:sz="0" w:space="0" w:color="auto"/>
          </w:divBdr>
        </w:div>
        <w:div w:id="1648630779">
          <w:marLeft w:val="0"/>
          <w:marRight w:val="0"/>
          <w:marTop w:val="0"/>
          <w:marBottom w:val="150"/>
          <w:divBdr>
            <w:top w:val="none" w:sz="0" w:space="0" w:color="auto"/>
            <w:left w:val="none" w:sz="0" w:space="0" w:color="auto"/>
            <w:bottom w:val="none" w:sz="0" w:space="0" w:color="auto"/>
            <w:right w:val="none" w:sz="0" w:space="0" w:color="auto"/>
          </w:divBdr>
        </w:div>
        <w:div w:id="88283710">
          <w:marLeft w:val="0"/>
          <w:marRight w:val="0"/>
          <w:marTop w:val="0"/>
          <w:marBottom w:val="150"/>
          <w:divBdr>
            <w:top w:val="none" w:sz="0" w:space="0" w:color="auto"/>
            <w:left w:val="none" w:sz="0" w:space="0" w:color="auto"/>
            <w:bottom w:val="none" w:sz="0" w:space="0" w:color="auto"/>
            <w:right w:val="none" w:sz="0" w:space="0" w:color="auto"/>
          </w:divBdr>
        </w:div>
        <w:div w:id="1309940405">
          <w:marLeft w:val="0"/>
          <w:marRight w:val="0"/>
          <w:marTop w:val="0"/>
          <w:marBottom w:val="150"/>
          <w:divBdr>
            <w:top w:val="none" w:sz="0" w:space="0" w:color="auto"/>
            <w:left w:val="none" w:sz="0" w:space="0" w:color="auto"/>
            <w:bottom w:val="none" w:sz="0" w:space="0" w:color="auto"/>
            <w:right w:val="none" w:sz="0" w:space="0" w:color="auto"/>
          </w:divBdr>
        </w:div>
        <w:div w:id="414017259">
          <w:marLeft w:val="0"/>
          <w:marRight w:val="0"/>
          <w:marTop w:val="0"/>
          <w:marBottom w:val="150"/>
          <w:divBdr>
            <w:top w:val="none" w:sz="0" w:space="0" w:color="auto"/>
            <w:left w:val="none" w:sz="0" w:space="0" w:color="auto"/>
            <w:bottom w:val="none" w:sz="0" w:space="0" w:color="auto"/>
            <w:right w:val="none" w:sz="0" w:space="0" w:color="auto"/>
          </w:divBdr>
        </w:div>
        <w:div w:id="1962687233">
          <w:marLeft w:val="0"/>
          <w:marRight w:val="0"/>
          <w:marTop w:val="0"/>
          <w:marBottom w:val="150"/>
          <w:divBdr>
            <w:top w:val="none" w:sz="0" w:space="0" w:color="auto"/>
            <w:left w:val="none" w:sz="0" w:space="0" w:color="auto"/>
            <w:bottom w:val="none" w:sz="0" w:space="0" w:color="auto"/>
            <w:right w:val="none" w:sz="0" w:space="0" w:color="auto"/>
          </w:divBdr>
        </w:div>
        <w:div w:id="690422059">
          <w:marLeft w:val="0"/>
          <w:marRight w:val="0"/>
          <w:marTop w:val="0"/>
          <w:marBottom w:val="150"/>
          <w:divBdr>
            <w:top w:val="none" w:sz="0" w:space="0" w:color="auto"/>
            <w:left w:val="none" w:sz="0" w:space="0" w:color="auto"/>
            <w:bottom w:val="none" w:sz="0" w:space="0" w:color="auto"/>
            <w:right w:val="none" w:sz="0" w:space="0" w:color="auto"/>
          </w:divBdr>
        </w:div>
        <w:div w:id="1384056564">
          <w:marLeft w:val="0"/>
          <w:marRight w:val="0"/>
          <w:marTop w:val="0"/>
          <w:marBottom w:val="150"/>
          <w:divBdr>
            <w:top w:val="none" w:sz="0" w:space="0" w:color="auto"/>
            <w:left w:val="none" w:sz="0" w:space="0" w:color="auto"/>
            <w:bottom w:val="none" w:sz="0" w:space="0" w:color="auto"/>
            <w:right w:val="none" w:sz="0" w:space="0" w:color="auto"/>
          </w:divBdr>
        </w:div>
        <w:div w:id="1204754486">
          <w:marLeft w:val="0"/>
          <w:marRight w:val="0"/>
          <w:marTop w:val="0"/>
          <w:marBottom w:val="150"/>
          <w:divBdr>
            <w:top w:val="none" w:sz="0" w:space="0" w:color="auto"/>
            <w:left w:val="none" w:sz="0" w:space="0" w:color="auto"/>
            <w:bottom w:val="none" w:sz="0" w:space="0" w:color="auto"/>
            <w:right w:val="none" w:sz="0" w:space="0" w:color="auto"/>
          </w:divBdr>
        </w:div>
      </w:divsChild>
    </w:div>
    <w:div w:id="2018531472">
      <w:bodyDiv w:val="1"/>
      <w:marLeft w:val="0"/>
      <w:marRight w:val="0"/>
      <w:marTop w:val="0"/>
      <w:marBottom w:val="0"/>
      <w:divBdr>
        <w:top w:val="none" w:sz="0" w:space="0" w:color="auto"/>
        <w:left w:val="none" w:sz="0" w:space="0" w:color="auto"/>
        <w:bottom w:val="none" w:sz="0" w:space="0" w:color="auto"/>
        <w:right w:val="none" w:sz="0" w:space="0" w:color="auto"/>
      </w:divBdr>
      <w:divsChild>
        <w:div w:id="2115510289">
          <w:marLeft w:val="0"/>
          <w:marRight w:val="0"/>
          <w:marTop w:val="0"/>
          <w:marBottom w:val="150"/>
          <w:divBdr>
            <w:top w:val="none" w:sz="0" w:space="0" w:color="auto"/>
            <w:left w:val="none" w:sz="0" w:space="0" w:color="auto"/>
            <w:bottom w:val="none" w:sz="0" w:space="0" w:color="auto"/>
            <w:right w:val="none" w:sz="0" w:space="0" w:color="auto"/>
          </w:divBdr>
        </w:div>
        <w:div w:id="1027028977">
          <w:marLeft w:val="0"/>
          <w:marRight w:val="0"/>
          <w:marTop w:val="0"/>
          <w:marBottom w:val="150"/>
          <w:divBdr>
            <w:top w:val="none" w:sz="0" w:space="0" w:color="auto"/>
            <w:left w:val="none" w:sz="0" w:space="0" w:color="auto"/>
            <w:bottom w:val="none" w:sz="0" w:space="0" w:color="auto"/>
            <w:right w:val="none" w:sz="0" w:space="0" w:color="auto"/>
          </w:divBdr>
        </w:div>
        <w:div w:id="1131745320">
          <w:marLeft w:val="0"/>
          <w:marRight w:val="0"/>
          <w:marTop w:val="0"/>
          <w:marBottom w:val="150"/>
          <w:divBdr>
            <w:top w:val="none" w:sz="0" w:space="0" w:color="auto"/>
            <w:left w:val="none" w:sz="0" w:space="0" w:color="auto"/>
            <w:bottom w:val="none" w:sz="0" w:space="0" w:color="auto"/>
            <w:right w:val="none" w:sz="0" w:space="0" w:color="auto"/>
          </w:divBdr>
        </w:div>
        <w:div w:id="1820227150">
          <w:marLeft w:val="0"/>
          <w:marRight w:val="0"/>
          <w:marTop w:val="0"/>
          <w:marBottom w:val="150"/>
          <w:divBdr>
            <w:top w:val="none" w:sz="0" w:space="0" w:color="auto"/>
            <w:left w:val="none" w:sz="0" w:space="0" w:color="auto"/>
            <w:bottom w:val="none" w:sz="0" w:space="0" w:color="auto"/>
            <w:right w:val="none" w:sz="0" w:space="0" w:color="auto"/>
          </w:divBdr>
        </w:div>
        <w:div w:id="681665392">
          <w:marLeft w:val="0"/>
          <w:marRight w:val="0"/>
          <w:marTop w:val="0"/>
          <w:marBottom w:val="150"/>
          <w:divBdr>
            <w:top w:val="none" w:sz="0" w:space="0" w:color="auto"/>
            <w:left w:val="none" w:sz="0" w:space="0" w:color="auto"/>
            <w:bottom w:val="none" w:sz="0" w:space="0" w:color="auto"/>
            <w:right w:val="none" w:sz="0" w:space="0" w:color="auto"/>
          </w:divBdr>
        </w:div>
      </w:divsChild>
    </w:div>
    <w:div w:id="2071539343">
      <w:bodyDiv w:val="1"/>
      <w:marLeft w:val="0"/>
      <w:marRight w:val="0"/>
      <w:marTop w:val="0"/>
      <w:marBottom w:val="0"/>
      <w:divBdr>
        <w:top w:val="none" w:sz="0" w:space="0" w:color="auto"/>
        <w:left w:val="none" w:sz="0" w:space="0" w:color="auto"/>
        <w:bottom w:val="none" w:sz="0" w:space="0" w:color="auto"/>
        <w:right w:val="none" w:sz="0" w:space="0" w:color="auto"/>
      </w:divBdr>
      <w:divsChild>
        <w:div w:id="1641380706">
          <w:marLeft w:val="0"/>
          <w:marRight w:val="0"/>
          <w:marTop w:val="0"/>
          <w:marBottom w:val="150"/>
          <w:divBdr>
            <w:top w:val="none" w:sz="0" w:space="0" w:color="auto"/>
            <w:left w:val="none" w:sz="0" w:space="0" w:color="auto"/>
            <w:bottom w:val="none" w:sz="0" w:space="0" w:color="auto"/>
            <w:right w:val="none" w:sz="0" w:space="0" w:color="auto"/>
          </w:divBdr>
        </w:div>
        <w:div w:id="280653267">
          <w:marLeft w:val="0"/>
          <w:marRight w:val="0"/>
          <w:marTop w:val="0"/>
          <w:marBottom w:val="150"/>
          <w:divBdr>
            <w:top w:val="none" w:sz="0" w:space="0" w:color="auto"/>
            <w:left w:val="none" w:sz="0" w:space="0" w:color="auto"/>
            <w:bottom w:val="none" w:sz="0" w:space="0" w:color="auto"/>
            <w:right w:val="none" w:sz="0" w:space="0" w:color="auto"/>
          </w:divBdr>
        </w:div>
        <w:div w:id="1837762559">
          <w:marLeft w:val="0"/>
          <w:marRight w:val="0"/>
          <w:marTop w:val="0"/>
          <w:marBottom w:val="150"/>
          <w:divBdr>
            <w:top w:val="none" w:sz="0" w:space="0" w:color="auto"/>
            <w:left w:val="none" w:sz="0" w:space="0" w:color="auto"/>
            <w:bottom w:val="none" w:sz="0" w:space="0" w:color="auto"/>
            <w:right w:val="none" w:sz="0" w:space="0" w:color="auto"/>
          </w:divBdr>
        </w:div>
        <w:div w:id="1039403240">
          <w:marLeft w:val="0"/>
          <w:marRight w:val="0"/>
          <w:marTop w:val="0"/>
          <w:marBottom w:val="150"/>
          <w:divBdr>
            <w:top w:val="none" w:sz="0" w:space="0" w:color="auto"/>
            <w:left w:val="none" w:sz="0" w:space="0" w:color="auto"/>
            <w:bottom w:val="none" w:sz="0" w:space="0" w:color="auto"/>
            <w:right w:val="none" w:sz="0" w:space="0" w:color="auto"/>
          </w:divBdr>
        </w:div>
        <w:div w:id="112908144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galegroup.com/ps/aboutJournal.do?pubDate=120070622&amp;actionString=DO_DISPLAY_ABOUT_PAGE&amp;inPS=true&amp;prodId=LitRC&amp;userGroupName=glen55457&amp;searchType=BasicSearchForm&amp;docId=GALE%7C24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galegroup.com/ps/aboutJournal.do?pubDate=120070000&amp;actionString=DO_DISPLAY_ABOUT_PAGE&amp;inPS=true&amp;prodId=LitRC&amp;userGroupName=glen55457&amp;searchType=BasicSearchForm&amp;docId=GALE%7C0CPK" TargetMode="External"/><Relationship Id="rId12" Type="http://schemas.openxmlformats.org/officeDocument/2006/relationships/hyperlink" Target="http://go.galegroup.com/ps/aboutJournal.do?pubDate=120110622&amp;actionString=DO_DISPLAY_ABOUT_PAGE&amp;inPS=true&amp;prodId=LitRC&amp;userGroupName=glen55457&amp;searchType=BasicSearchForm&amp;docId=GALE%7C22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galegroup.com/ps/aboutJournal.do?pubDate=&amp;actionString=DO_DISPLAY_ABOUT_PAGE&amp;inPS=true&amp;prodId=LitRC&amp;userGroupName=glen55457&amp;searchType=BasicSearchForm&amp;docId=GALE%7C0IAE" TargetMode="External"/><Relationship Id="rId11" Type="http://schemas.openxmlformats.org/officeDocument/2006/relationships/hyperlink" Target="http://go.galegroup.com/ps/aboutJournal.do?pubDate=&amp;actionString=DO_DISPLAY_ABOUT_PAGE&amp;inPS=true&amp;prodId=LitRC&amp;userGroupName=glen55457&amp;searchType=BasicSearchForm&amp;docId=GALE%7C0PGY" TargetMode="External"/><Relationship Id="rId5" Type="http://schemas.openxmlformats.org/officeDocument/2006/relationships/hyperlink" Target="http://go.galegroup.com/ps/aboutJournal.do?pubDate=120020000&amp;actionString=DO_DISPLAY_ABOUT_PAGE&amp;inPS=true&amp;prodId=LitRC&amp;userGroupName=glen55457&amp;searchType=BasicSearchForm&amp;docId=GALE%7C0QME" TargetMode="External"/><Relationship Id="rId10" Type="http://schemas.openxmlformats.org/officeDocument/2006/relationships/hyperlink" Target="http://go.galegroup.com/ps/aboutJournal.do?pubDate=&amp;actionString=DO_DISPLAY_ABOUT_PAGE&amp;inPS=true&amp;prodId=LitRC&amp;userGroupName=glen55457&amp;searchType=BasicSearchForm&amp;docId=GALE%7C0PGY" TargetMode="External"/><Relationship Id="rId4" Type="http://schemas.openxmlformats.org/officeDocument/2006/relationships/webSettings" Target="webSettings.xml"/><Relationship Id="rId9" Type="http://schemas.openxmlformats.org/officeDocument/2006/relationships/hyperlink" Target="http://go.galegroup.com/ps/aboutJournal.do?pubDate=120070000&amp;actionString=DO_DISPLAY_ABOUT_PAGE&amp;inPS=true&amp;prodId=LitRC&amp;userGroupName=glen55457&amp;searchType=BasicSearchForm&amp;docId=GALE%7C0C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Olivas</dc:creator>
  <cp:keywords/>
  <dc:description/>
  <cp:lastModifiedBy>me dammit</cp:lastModifiedBy>
  <cp:revision>2</cp:revision>
  <dcterms:created xsi:type="dcterms:W3CDTF">2020-03-04T01:24:00Z</dcterms:created>
  <dcterms:modified xsi:type="dcterms:W3CDTF">2020-03-04T01:24:00Z</dcterms:modified>
</cp:coreProperties>
</file>